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D6" w:rsidRPr="00322FD6" w:rsidRDefault="00322FD6" w:rsidP="00322FD6">
      <w:pPr>
        <w:spacing w:after="0" w:line="240" w:lineRule="auto"/>
        <w:jc w:val="right"/>
        <w:rPr>
          <w:rFonts w:ascii="Times New Roman" w:eastAsia="Times New Roman" w:hAnsi="Times New Roman" w:cs="Times New Roman"/>
          <w:bCs/>
          <w:i/>
          <w:sz w:val="24"/>
          <w:szCs w:val="24"/>
          <w:lang w:eastAsia="pl-PL"/>
        </w:rPr>
      </w:pPr>
      <w:r w:rsidRPr="00322FD6">
        <w:rPr>
          <w:rFonts w:ascii="Times New Roman" w:eastAsia="Times New Roman" w:hAnsi="Times New Roman" w:cs="Times New Roman"/>
          <w:bCs/>
          <w:i/>
          <w:sz w:val="24"/>
          <w:szCs w:val="24"/>
          <w:lang w:eastAsia="pl-PL"/>
        </w:rPr>
        <w:t xml:space="preserve">Załącznik nr1 do Zarządzenia nr </w:t>
      </w:r>
      <w:r w:rsidR="00C36704">
        <w:rPr>
          <w:rFonts w:ascii="Times New Roman" w:eastAsia="Times New Roman" w:hAnsi="Times New Roman" w:cs="Times New Roman"/>
          <w:bCs/>
          <w:i/>
          <w:sz w:val="24"/>
          <w:szCs w:val="24"/>
          <w:lang w:eastAsia="pl-PL"/>
        </w:rPr>
        <w:t>6</w:t>
      </w:r>
      <w:r w:rsidRPr="00322FD6">
        <w:rPr>
          <w:rFonts w:ascii="Times New Roman" w:eastAsia="Times New Roman" w:hAnsi="Times New Roman" w:cs="Times New Roman"/>
          <w:bCs/>
          <w:i/>
          <w:sz w:val="24"/>
          <w:szCs w:val="24"/>
          <w:lang w:eastAsia="pl-PL"/>
        </w:rPr>
        <w:t xml:space="preserve">/2022 </w:t>
      </w:r>
    </w:p>
    <w:p w:rsidR="00322FD6" w:rsidRPr="00322FD6" w:rsidRDefault="00322FD6" w:rsidP="00322FD6">
      <w:pPr>
        <w:spacing w:after="0" w:line="240" w:lineRule="auto"/>
        <w:jc w:val="right"/>
        <w:rPr>
          <w:rFonts w:ascii="Times New Roman" w:eastAsia="Times New Roman" w:hAnsi="Times New Roman" w:cs="Times New Roman"/>
          <w:bCs/>
          <w:i/>
          <w:sz w:val="24"/>
          <w:szCs w:val="24"/>
          <w:lang w:eastAsia="pl-PL"/>
        </w:rPr>
      </w:pPr>
      <w:r w:rsidRPr="00322FD6">
        <w:rPr>
          <w:rFonts w:ascii="Times New Roman" w:eastAsia="Times New Roman" w:hAnsi="Times New Roman" w:cs="Times New Roman"/>
          <w:bCs/>
          <w:i/>
          <w:sz w:val="24"/>
          <w:szCs w:val="24"/>
          <w:lang w:eastAsia="pl-PL"/>
        </w:rPr>
        <w:t>Dyrektora PUP w Kazimierzy Wielkiej z dnia 07.02.2022r.</w:t>
      </w:r>
    </w:p>
    <w:p w:rsidR="00322FD6" w:rsidRDefault="00322FD6" w:rsidP="00322FD6">
      <w:pPr>
        <w:jc w:val="right"/>
        <w:rPr>
          <w:rFonts w:ascii="Times New Roman" w:hAnsi="Times New Roman" w:cs="Times New Roman"/>
          <w:b/>
          <w:sz w:val="24"/>
          <w:szCs w:val="24"/>
        </w:rPr>
      </w:pPr>
    </w:p>
    <w:p w:rsidR="00393E6A" w:rsidRPr="007C01C6" w:rsidRDefault="00393E6A" w:rsidP="00393E6A">
      <w:pPr>
        <w:jc w:val="center"/>
        <w:rPr>
          <w:rFonts w:ascii="Times New Roman" w:hAnsi="Times New Roman" w:cs="Times New Roman"/>
          <w:b/>
          <w:sz w:val="24"/>
          <w:szCs w:val="24"/>
        </w:rPr>
      </w:pPr>
      <w:r w:rsidRPr="007C01C6">
        <w:rPr>
          <w:rFonts w:ascii="Times New Roman" w:hAnsi="Times New Roman" w:cs="Times New Roman"/>
          <w:b/>
          <w:sz w:val="24"/>
          <w:szCs w:val="24"/>
        </w:rPr>
        <w:t>REGULAMIN</w:t>
      </w:r>
    </w:p>
    <w:p w:rsidR="007C01C6" w:rsidRPr="007C01C6" w:rsidRDefault="00393E6A" w:rsidP="007C01C6">
      <w:pPr>
        <w:spacing w:after="0" w:line="240" w:lineRule="auto"/>
        <w:jc w:val="center"/>
        <w:rPr>
          <w:rFonts w:ascii="Times New Roman" w:hAnsi="Times New Roman" w:cs="Times New Roman"/>
          <w:b/>
          <w:sz w:val="24"/>
          <w:szCs w:val="24"/>
        </w:rPr>
      </w:pPr>
      <w:r w:rsidRPr="007C01C6">
        <w:rPr>
          <w:rFonts w:ascii="Times New Roman" w:hAnsi="Times New Roman" w:cs="Times New Roman"/>
          <w:b/>
          <w:sz w:val="24"/>
          <w:szCs w:val="24"/>
        </w:rPr>
        <w:t>Powiatowego Urzędu Pracy w Kazimierzy Wielkiej dotyczący finansowania</w:t>
      </w:r>
    </w:p>
    <w:p w:rsidR="007C01C6" w:rsidRPr="007C01C6" w:rsidRDefault="00393E6A" w:rsidP="007C01C6">
      <w:pPr>
        <w:spacing w:after="0" w:line="240" w:lineRule="auto"/>
        <w:jc w:val="center"/>
        <w:rPr>
          <w:rFonts w:ascii="Times New Roman" w:hAnsi="Times New Roman" w:cs="Times New Roman"/>
          <w:b/>
          <w:sz w:val="24"/>
          <w:szCs w:val="24"/>
        </w:rPr>
      </w:pPr>
      <w:r w:rsidRPr="007C01C6">
        <w:rPr>
          <w:rFonts w:ascii="Times New Roman" w:hAnsi="Times New Roman" w:cs="Times New Roman"/>
          <w:b/>
          <w:sz w:val="24"/>
          <w:szCs w:val="24"/>
        </w:rPr>
        <w:t>kosztów kształcenia ustawicznego pracowników i pracodawcy</w:t>
      </w:r>
    </w:p>
    <w:p w:rsidR="00393E6A" w:rsidRDefault="00393E6A" w:rsidP="007C01C6">
      <w:pPr>
        <w:spacing w:after="0" w:line="240" w:lineRule="auto"/>
        <w:jc w:val="center"/>
        <w:rPr>
          <w:rFonts w:ascii="Times New Roman" w:hAnsi="Times New Roman" w:cs="Times New Roman"/>
          <w:b/>
          <w:sz w:val="24"/>
          <w:szCs w:val="24"/>
        </w:rPr>
      </w:pPr>
      <w:r w:rsidRPr="007C01C6">
        <w:rPr>
          <w:rFonts w:ascii="Times New Roman" w:hAnsi="Times New Roman" w:cs="Times New Roman"/>
          <w:b/>
          <w:sz w:val="24"/>
          <w:szCs w:val="24"/>
        </w:rPr>
        <w:t xml:space="preserve"> ze środków Krajowego Funduszu Szkoleniowego</w:t>
      </w:r>
    </w:p>
    <w:p w:rsidR="00344029" w:rsidRDefault="00344029" w:rsidP="007C01C6">
      <w:pPr>
        <w:spacing w:after="0" w:line="240" w:lineRule="auto"/>
        <w:jc w:val="center"/>
        <w:rPr>
          <w:rFonts w:ascii="Times New Roman" w:hAnsi="Times New Roman" w:cs="Times New Roman"/>
          <w:b/>
          <w:sz w:val="24"/>
          <w:szCs w:val="24"/>
        </w:rPr>
      </w:pPr>
      <w:bookmarkStart w:id="0" w:name="_GoBack"/>
      <w:bookmarkEnd w:id="0"/>
    </w:p>
    <w:p w:rsidR="007C01C6" w:rsidRDefault="00344029" w:rsidP="007C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rsidR="00707BEC" w:rsidRDefault="00707BEC" w:rsidP="007C01C6">
      <w:pPr>
        <w:spacing w:after="0" w:line="240" w:lineRule="auto"/>
        <w:jc w:val="center"/>
        <w:rPr>
          <w:rFonts w:ascii="Times New Roman" w:hAnsi="Times New Roman" w:cs="Times New Roman"/>
          <w:sz w:val="24"/>
          <w:szCs w:val="24"/>
        </w:rPr>
      </w:pPr>
    </w:p>
    <w:p w:rsidR="00344029" w:rsidRDefault="00344029" w:rsidP="007C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PODSTAWA PRAWNA</w:t>
      </w:r>
    </w:p>
    <w:p w:rsidR="00344029" w:rsidRPr="00344029" w:rsidRDefault="00344029" w:rsidP="007C01C6">
      <w:pPr>
        <w:spacing w:after="0" w:line="240" w:lineRule="auto"/>
        <w:jc w:val="center"/>
        <w:rPr>
          <w:rFonts w:ascii="Times New Roman" w:hAnsi="Times New Roman" w:cs="Times New Roman"/>
          <w:sz w:val="24"/>
          <w:szCs w:val="24"/>
        </w:rPr>
      </w:pPr>
    </w:p>
    <w:p w:rsidR="00393E6A" w:rsidRPr="00393E6A" w:rsidRDefault="00393E6A" w:rsidP="00393E6A">
      <w:pPr>
        <w:jc w:val="both"/>
        <w:rPr>
          <w:rFonts w:ascii="Times New Roman" w:hAnsi="Times New Roman" w:cs="Times New Roman"/>
          <w:sz w:val="24"/>
          <w:szCs w:val="24"/>
        </w:rPr>
      </w:pPr>
      <w:r w:rsidRPr="00393E6A">
        <w:rPr>
          <w:rFonts w:ascii="Times New Roman" w:hAnsi="Times New Roman" w:cs="Times New Roman"/>
          <w:sz w:val="24"/>
          <w:szCs w:val="24"/>
        </w:rPr>
        <w:t>Przepisy prawa regulujące zasady przyznawania środków w ramach Krajowego Funduszu</w:t>
      </w:r>
      <w:r>
        <w:rPr>
          <w:rFonts w:ascii="Times New Roman" w:hAnsi="Times New Roman" w:cs="Times New Roman"/>
          <w:sz w:val="24"/>
          <w:szCs w:val="24"/>
        </w:rPr>
        <w:t xml:space="preserve"> </w:t>
      </w:r>
      <w:r w:rsidRPr="00393E6A">
        <w:rPr>
          <w:rFonts w:ascii="Times New Roman" w:hAnsi="Times New Roman" w:cs="Times New Roman"/>
          <w:sz w:val="24"/>
          <w:szCs w:val="24"/>
        </w:rPr>
        <w:t>Szkoleniowego:</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ustawa z dnia 20 kwietnia 2004 r. o promocji zatrudnienia i instytucjach rynku pracy;</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ustawa z dnia 30 kwietnia 2004 r. o postępowaniu w sprawach dotyczących pomocy publicznej;</w:t>
      </w:r>
    </w:p>
    <w:p w:rsidR="00344029" w:rsidRDefault="00344029" w:rsidP="00393E6A">
      <w:pPr>
        <w:pStyle w:val="Akapitzlist"/>
        <w:numPr>
          <w:ilvl w:val="0"/>
          <w:numId w:val="2"/>
        </w:numPr>
        <w:ind w:left="357" w:hanging="357"/>
        <w:jc w:val="both"/>
        <w:rPr>
          <w:rFonts w:ascii="Times New Roman" w:hAnsi="Times New Roman" w:cs="Times New Roman"/>
          <w:sz w:val="24"/>
          <w:szCs w:val="24"/>
        </w:rPr>
      </w:pPr>
      <w:r>
        <w:rPr>
          <w:rFonts w:ascii="Times New Roman" w:hAnsi="Times New Roman" w:cs="Times New Roman"/>
          <w:sz w:val="24"/>
          <w:szCs w:val="24"/>
        </w:rPr>
        <w:t>ustawa z dnia 23 kwietnia 1964 roku Kodeks cywilny</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 xml:space="preserve"> ustawa z dnia 6 marc</w:t>
      </w:r>
      <w:r w:rsidR="00344029">
        <w:rPr>
          <w:rFonts w:ascii="Times New Roman" w:hAnsi="Times New Roman" w:cs="Times New Roman"/>
          <w:sz w:val="24"/>
          <w:szCs w:val="24"/>
        </w:rPr>
        <w:t>a 2018 r. Prawo przedsiębiorców</w:t>
      </w:r>
      <w:r w:rsidRPr="007C01C6">
        <w:rPr>
          <w:rFonts w:ascii="Times New Roman" w:hAnsi="Times New Roman" w:cs="Times New Roman"/>
          <w:sz w:val="24"/>
          <w:szCs w:val="24"/>
        </w:rPr>
        <w:t>;</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ustawa z dnia 10 maja 2018 r. o ochronie danych osobowych;</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rozporządzenie Ministra Pracy i Polityki Społecznej w sprawie przyznawania środków                  z K</w:t>
      </w:r>
      <w:r w:rsidR="00344029">
        <w:rPr>
          <w:rFonts w:ascii="Times New Roman" w:hAnsi="Times New Roman" w:cs="Times New Roman"/>
          <w:sz w:val="24"/>
          <w:szCs w:val="24"/>
        </w:rPr>
        <w:t>rajowego Funduszu Szkoleniowego</w:t>
      </w:r>
      <w:r w:rsidRPr="007C01C6">
        <w:rPr>
          <w:rFonts w:ascii="Times New Roman" w:hAnsi="Times New Roman" w:cs="Times New Roman"/>
          <w:sz w:val="24"/>
          <w:szCs w:val="24"/>
        </w:rPr>
        <w:t>;</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rozporządzenie Ministra Finansów z dnia 20 grudnia 2013 r. (Dz. U. 2020 poz. 1983);</w:t>
      </w:r>
    </w:p>
    <w:p w:rsidR="00344029" w:rsidRDefault="00344029"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rozporządzenie Rady Ministrów z dnia 29 marca 2010 r. w sprawie zakresu informacji przedstawianych przy u</w:t>
      </w:r>
      <w:r>
        <w:rPr>
          <w:rFonts w:ascii="Times New Roman" w:hAnsi="Times New Roman" w:cs="Times New Roman"/>
          <w:sz w:val="24"/>
          <w:szCs w:val="24"/>
        </w:rPr>
        <w:t xml:space="preserve">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rozporządzenie Komisji (UE) nr 1407/2013 z dnia 18 grudnia 2013 r. w sprawie stosowania art. 107i 108 Traktatu o funkcjonowaniu Unii Europejskiej do pomocy</w:t>
      </w:r>
      <w:r w:rsidR="00344029">
        <w:rPr>
          <w:rFonts w:ascii="Times New Roman" w:hAnsi="Times New Roman" w:cs="Times New Roman"/>
          <w:sz w:val="24"/>
          <w:szCs w:val="24"/>
        </w:rPr>
        <w:t xml:space="preserve">                </w:t>
      </w:r>
      <w:r w:rsidRPr="007C01C6">
        <w:rPr>
          <w:rFonts w:ascii="Times New Roman" w:hAnsi="Times New Roman" w:cs="Times New Roman"/>
          <w:sz w:val="24"/>
          <w:szCs w:val="24"/>
        </w:rPr>
        <w:t xml:space="preserve"> de </w:t>
      </w:r>
      <w:proofErr w:type="spellStart"/>
      <w:r w:rsidRPr="007C01C6">
        <w:rPr>
          <w:rFonts w:ascii="Times New Roman" w:hAnsi="Times New Roman" w:cs="Times New Roman"/>
          <w:sz w:val="24"/>
          <w:szCs w:val="24"/>
        </w:rPr>
        <w:t>minimis</w:t>
      </w:r>
      <w:proofErr w:type="spellEnd"/>
      <w:r w:rsidRPr="007C01C6">
        <w:rPr>
          <w:rFonts w:ascii="Times New Roman" w:hAnsi="Times New Roman" w:cs="Times New Roman"/>
          <w:sz w:val="24"/>
          <w:szCs w:val="24"/>
        </w:rPr>
        <w:t xml:space="preserve"> (Dz. Urz. UE L 352 z 24.12.2013, str.1);</w:t>
      </w:r>
    </w:p>
    <w:p w:rsidR="007C01C6" w:rsidRDefault="00393E6A" w:rsidP="00393E6A">
      <w:pPr>
        <w:pStyle w:val="Akapitzlist"/>
        <w:numPr>
          <w:ilvl w:val="0"/>
          <w:numId w:val="2"/>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 xml:space="preserve">rozporządzenie Komisji (UE) nr 1408/2013 z dnia 18 grudnia 2013 r. w sprawie stosowania art. 107i 108 Traktatu o funkcjonowaniu Unii Europejskiej do pomocy </w:t>
      </w:r>
      <w:r w:rsidR="00344029">
        <w:rPr>
          <w:rFonts w:ascii="Times New Roman" w:hAnsi="Times New Roman" w:cs="Times New Roman"/>
          <w:sz w:val="24"/>
          <w:szCs w:val="24"/>
        </w:rPr>
        <w:t xml:space="preserve">                     </w:t>
      </w:r>
      <w:r w:rsidRPr="007C01C6">
        <w:rPr>
          <w:rFonts w:ascii="Times New Roman" w:hAnsi="Times New Roman" w:cs="Times New Roman"/>
          <w:sz w:val="24"/>
          <w:szCs w:val="24"/>
        </w:rPr>
        <w:t xml:space="preserve">de </w:t>
      </w:r>
      <w:proofErr w:type="spellStart"/>
      <w:r w:rsidRPr="007C01C6">
        <w:rPr>
          <w:rFonts w:ascii="Times New Roman" w:hAnsi="Times New Roman" w:cs="Times New Roman"/>
          <w:sz w:val="24"/>
          <w:szCs w:val="24"/>
        </w:rPr>
        <w:t>minimis</w:t>
      </w:r>
      <w:proofErr w:type="spellEnd"/>
      <w:r w:rsidRPr="007C01C6">
        <w:rPr>
          <w:rFonts w:ascii="Times New Roman" w:hAnsi="Times New Roman" w:cs="Times New Roman"/>
          <w:sz w:val="24"/>
          <w:szCs w:val="24"/>
        </w:rPr>
        <w:t xml:space="preserve"> w sektorze rolnym (Dz. Urz. UE L 352 z 24.12.2013, str.9);</w:t>
      </w:r>
    </w:p>
    <w:p w:rsidR="00393E6A" w:rsidRPr="00344029" w:rsidRDefault="00344029" w:rsidP="00344029">
      <w:pPr>
        <w:pStyle w:val="Akapitzlist"/>
        <w:numPr>
          <w:ilvl w:val="0"/>
          <w:numId w:val="2"/>
        </w:numPr>
        <w:ind w:left="357" w:hanging="357"/>
        <w:jc w:val="both"/>
        <w:rPr>
          <w:rFonts w:ascii="Times New Roman" w:hAnsi="Times New Roman" w:cs="Times New Roman"/>
          <w:sz w:val="24"/>
          <w:szCs w:val="24"/>
        </w:rPr>
      </w:pPr>
      <w:r w:rsidRPr="00344029">
        <w:rPr>
          <w:rFonts w:ascii="Times New Roman" w:hAnsi="Times New Roman" w:cs="Times New Roman"/>
          <w:sz w:val="24"/>
          <w:szCs w:val="24"/>
        </w:rPr>
        <w:t>rozporządzenie Komisji (UE) nr 717/2014 z dnia 27 czerwca 2014 r. w sprawie stosowania art. 107 i 108 Traktatu o funkcjonowaniu Unii Europejskiej do pomocy</w:t>
      </w:r>
      <w:r>
        <w:rPr>
          <w:rFonts w:ascii="Times New Roman" w:hAnsi="Times New Roman" w:cs="Times New Roman"/>
          <w:sz w:val="24"/>
          <w:szCs w:val="24"/>
        </w:rPr>
        <w:t xml:space="preserve">                  </w:t>
      </w:r>
      <w:r w:rsidRPr="00344029">
        <w:rPr>
          <w:rFonts w:ascii="Times New Roman" w:hAnsi="Times New Roman" w:cs="Times New Roman"/>
          <w:sz w:val="24"/>
          <w:szCs w:val="24"/>
        </w:rPr>
        <w:t xml:space="preserve"> de </w:t>
      </w:r>
      <w:proofErr w:type="spellStart"/>
      <w:r w:rsidRPr="00344029">
        <w:rPr>
          <w:rFonts w:ascii="Times New Roman" w:hAnsi="Times New Roman" w:cs="Times New Roman"/>
          <w:sz w:val="24"/>
          <w:szCs w:val="24"/>
        </w:rPr>
        <w:t>minimis</w:t>
      </w:r>
      <w:proofErr w:type="spellEnd"/>
      <w:r w:rsidRPr="00344029">
        <w:rPr>
          <w:rFonts w:ascii="Times New Roman" w:hAnsi="Times New Roman" w:cs="Times New Roman"/>
          <w:sz w:val="24"/>
          <w:szCs w:val="24"/>
        </w:rPr>
        <w:t xml:space="preserve"> w sektorze rybołówstwa i </w:t>
      </w:r>
      <w:proofErr w:type="spellStart"/>
      <w:r w:rsidRPr="00344029">
        <w:rPr>
          <w:rFonts w:ascii="Times New Roman" w:hAnsi="Times New Roman" w:cs="Times New Roman"/>
          <w:sz w:val="24"/>
          <w:szCs w:val="24"/>
        </w:rPr>
        <w:t>akwalatury</w:t>
      </w:r>
      <w:proofErr w:type="spellEnd"/>
      <w:r w:rsidRPr="00344029">
        <w:rPr>
          <w:rFonts w:ascii="Times New Roman" w:hAnsi="Times New Roman" w:cs="Times New Roman"/>
          <w:sz w:val="24"/>
          <w:szCs w:val="24"/>
        </w:rPr>
        <w:t xml:space="preserve"> </w:t>
      </w:r>
      <w:r>
        <w:rPr>
          <w:rFonts w:ascii="Times New Roman" w:hAnsi="Times New Roman" w:cs="Times New Roman"/>
          <w:sz w:val="24"/>
          <w:szCs w:val="24"/>
        </w:rPr>
        <w:t>(</w:t>
      </w:r>
      <w:r w:rsidRPr="00344029">
        <w:rPr>
          <w:rFonts w:ascii="Times New Roman" w:hAnsi="Times New Roman" w:cs="Times New Roman"/>
          <w:sz w:val="24"/>
          <w:szCs w:val="24"/>
        </w:rPr>
        <w:t xml:space="preserve">Dz. Urz. UE L </w:t>
      </w:r>
      <w:r>
        <w:rPr>
          <w:rFonts w:ascii="Times New Roman" w:hAnsi="Times New Roman" w:cs="Times New Roman"/>
          <w:sz w:val="24"/>
          <w:szCs w:val="24"/>
        </w:rPr>
        <w:t>190</w:t>
      </w:r>
      <w:r w:rsidRPr="00344029">
        <w:rPr>
          <w:rFonts w:ascii="Times New Roman" w:hAnsi="Times New Roman" w:cs="Times New Roman"/>
          <w:sz w:val="24"/>
          <w:szCs w:val="24"/>
        </w:rPr>
        <w:t xml:space="preserve"> z 2</w:t>
      </w:r>
      <w:r>
        <w:rPr>
          <w:rFonts w:ascii="Times New Roman" w:hAnsi="Times New Roman" w:cs="Times New Roman"/>
          <w:sz w:val="24"/>
          <w:szCs w:val="24"/>
        </w:rPr>
        <w:t>8</w:t>
      </w:r>
      <w:r w:rsidRPr="00344029">
        <w:rPr>
          <w:rFonts w:ascii="Times New Roman" w:hAnsi="Times New Roman" w:cs="Times New Roman"/>
          <w:sz w:val="24"/>
          <w:szCs w:val="24"/>
        </w:rPr>
        <w:t>.</w:t>
      </w:r>
      <w:r>
        <w:rPr>
          <w:rFonts w:ascii="Times New Roman" w:hAnsi="Times New Roman" w:cs="Times New Roman"/>
          <w:sz w:val="24"/>
          <w:szCs w:val="24"/>
        </w:rPr>
        <w:t>06</w:t>
      </w:r>
      <w:r w:rsidRPr="00344029">
        <w:rPr>
          <w:rFonts w:ascii="Times New Roman" w:hAnsi="Times New Roman" w:cs="Times New Roman"/>
          <w:sz w:val="24"/>
          <w:szCs w:val="24"/>
        </w:rPr>
        <w:t>.201</w:t>
      </w:r>
      <w:r>
        <w:rPr>
          <w:rFonts w:ascii="Times New Roman" w:hAnsi="Times New Roman" w:cs="Times New Roman"/>
          <w:sz w:val="24"/>
          <w:szCs w:val="24"/>
        </w:rPr>
        <w:t>4);</w:t>
      </w:r>
      <w:r w:rsidRPr="00344029">
        <w:rPr>
          <w:rFonts w:ascii="Times New Roman" w:hAnsi="Times New Roman" w:cs="Times New Roman"/>
          <w:sz w:val="24"/>
          <w:szCs w:val="24"/>
        </w:rPr>
        <w:t xml:space="preserve"> str.1);</w:t>
      </w:r>
    </w:p>
    <w:p w:rsidR="00393E6A" w:rsidRPr="00393E6A" w:rsidRDefault="00393E6A" w:rsidP="00393E6A">
      <w:pPr>
        <w:jc w:val="center"/>
        <w:rPr>
          <w:rFonts w:ascii="Times New Roman" w:hAnsi="Times New Roman" w:cs="Times New Roman"/>
          <w:sz w:val="24"/>
          <w:szCs w:val="24"/>
        </w:rPr>
      </w:pPr>
      <w:r w:rsidRPr="00393E6A">
        <w:rPr>
          <w:rFonts w:ascii="Times New Roman" w:hAnsi="Times New Roman" w:cs="Times New Roman"/>
          <w:sz w:val="24"/>
          <w:szCs w:val="24"/>
        </w:rPr>
        <w:t xml:space="preserve">§ </w:t>
      </w:r>
      <w:r w:rsidR="00344029">
        <w:rPr>
          <w:rFonts w:ascii="Times New Roman" w:hAnsi="Times New Roman" w:cs="Times New Roman"/>
          <w:sz w:val="24"/>
          <w:szCs w:val="24"/>
        </w:rPr>
        <w:t>2</w:t>
      </w:r>
    </w:p>
    <w:p w:rsidR="00393E6A" w:rsidRPr="00344029" w:rsidRDefault="00344029" w:rsidP="007C01C6">
      <w:pPr>
        <w:jc w:val="center"/>
        <w:rPr>
          <w:rFonts w:ascii="Times New Roman" w:hAnsi="Times New Roman" w:cs="Times New Roman"/>
          <w:sz w:val="24"/>
          <w:szCs w:val="24"/>
        </w:rPr>
      </w:pPr>
      <w:r>
        <w:rPr>
          <w:rFonts w:ascii="Times New Roman" w:hAnsi="Times New Roman" w:cs="Times New Roman"/>
          <w:sz w:val="24"/>
          <w:szCs w:val="24"/>
        </w:rPr>
        <w:t>DEFINICJE</w:t>
      </w:r>
    </w:p>
    <w:p w:rsidR="007C01C6" w:rsidRDefault="00393E6A" w:rsidP="00393E6A">
      <w:pPr>
        <w:jc w:val="both"/>
        <w:rPr>
          <w:rFonts w:ascii="Times New Roman" w:hAnsi="Times New Roman" w:cs="Times New Roman"/>
          <w:sz w:val="24"/>
          <w:szCs w:val="24"/>
        </w:rPr>
      </w:pPr>
      <w:r w:rsidRPr="00393E6A">
        <w:rPr>
          <w:rFonts w:ascii="Times New Roman" w:hAnsi="Times New Roman" w:cs="Times New Roman"/>
          <w:sz w:val="24"/>
          <w:szCs w:val="24"/>
        </w:rPr>
        <w:t>Ilekroć w niniejszym Regulaminie jest mowa o:</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Pr>
          <w:rFonts w:ascii="Times New Roman" w:hAnsi="Times New Roman" w:cs="Times New Roman"/>
          <w:b/>
          <w:sz w:val="24"/>
          <w:szCs w:val="24"/>
        </w:rPr>
        <w:t>S</w:t>
      </w:r>
      <w:r w:rsidR="00393E6A" w:rsidRPr="007C01C6">
        <w:rPr>
          <w:rFonts w:ascii="Times New Roman" w:hAnsi="Times New Roman" w:cs="Times New Roman"/>
          <w:b/>
          <w:sz w:val="24"/>
          <w:szCs w:val="24"/>
        </w:rPr>
        <w:t>taroście</w:t>
      </w:r>
      <w:r w:rsidR="00393E6A" w:rsidRPr="007C01C6">
        <w:rPr>
          <w:rFonts w:ascii="Times New Roman" w:hAnsi="Times New Roman" w:cs="Times New Roman"/>
          <w:sz w:val="24"/>
          <w:szCs w:val="24"/>
        </w:rPr>
        <w:t>- oznacza to Starostę powiatu kazimierskiego z upoważnienia którego działa Dyrektor Powiatowego Urzędu Pracy w Kazimierzy Wielkiej.</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Pr>
          <w:rFonts w:ascii="Times New Roman" w:hAnsi="Times New Roman" w:cs="Times New Roman"/>
          <w:b/>
          <w:sz w:val="24"/>
          <w:szCs w:val="24"/>
        </w:rPr>
        <w:t>D</w:t>
      </w:r>
      <w:r w:rsidR="00393E6A" w:rsidRPr="007C01C6">
        <w:rPr>
          <w:rFonts w:ascii="Times New Roman" w:hAnsi="Times New Roman" w:cs="Times New Roman"/>
          <w:b/>
          <w:sz w:val="24"/>
          <w:szCs w:val="24"/>
        </w:rPr>
        <w:t>yrektorze</w:t>
      </w:r>
      <w:r w:rsidR="00393E6A" w:rsidRPr="007C01C6">
        <w:rPr>
          <w:rFonts w:ascii="Times New Roman" w:hAnsi="Times New Roman" w:cs="Times New Roman"/>
          <w:sz w:val="24"/>
          <w:szCs w:val="24"/>
        </w:rPr>
        <w:t xml:space="preserve"> - oznacza to Dyrektora Powiatowego Urzędu Pracy w Kazimierzy Wielkiej.</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lastRenderedPageBreak/>
        <w:t>U</w:t>
      </w:r>
      <w:r w:rsidR="00393E6A" w:rsidRPr="007C01C6">
        <w:rPr>
          <w:rFonts w:ascii="Times New Roman" w:hAnsi="Times New Roman" w:cs="Times New Roman"/>
          <w:b/>
          <w:sz w:val="24"/>
          <w:szCs w:val="24"/>
        </w:rPr>
        <w:t xml:space="preserve">rzędzie </w:t>
      </w:r>
      <w:r w:rsidR="00393E6A" w:rsidRPr="007C01C6">
        <w:rPr>
          <w:rFonts w:ascii="Times New Roman" w:hAnsi="Times New Roman" w:cs="Times New Roman"/>
          <w:sz w:val="24"/>
          <w:szCs w:val="24"/>
        </w:rPr>
        <w:t>- oznacza to Powiatowy Urząd Pracy w Kazimierzy Wielkiej.</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R</w:t>
      </w:r>
      <w:r w:rsidR="00393E6A" w:rsidRPr="007C01C6">
        <w:rPr>
          <w:rFonts w:ascii="Times New Roman" w:hAnsi="Times New Roman" w:cs="Times New Roman"/>
          <w:b/>
          <w:sz w:val="24"/>
          <w:szCs w:val="24"/>
        </w:rPr>
        <w:t>ozporządzeniu</w:t>
      </w:r>
      <w:r w:rsidR="00393E6A" w:rsidRPr="007C01C6">
        <w:rPr>
          <w:rFonts w:ascii="Times New Roman" w:hAnsi="Times New Roman" w:cs="Times New Roman"/>
          <w:sz w:val="24"/>
          <w:szCs w:val="24"/>
        </w:rPr>
        <w:t>- należy przez to rozumieć Rozporządzenie Ministra Pracy i Polityki Społecznej z dnia 14 maja 2014r. w sprawie przyznawania środków z Krajowego Funduszu Szkoleniowego (Dz. U. z 2018r., poz. 117).</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P</w:t>
      </w:r>
      <w:r w:rsidR="00393E6A" w:rsidRPr="007C01C6">
        <w:rPr>
          <w:rFonts w:ascii="Times New Roman" w:hAnsi="Times New Roman" w:cs="Times New Roman"/>
          <w:b/>
          <w:sz w:val="24"/>
          <w:szCs w:val="24"/>
        </w:rPr>
        <w:t>rzeciętnym wynagrodzeniu</w:t>
      </w:r>
      <w:r w:rsidR="00393E6A" w:rsidRPr="007C01C6">
        <w:rPr>
          <w:rFonts w:ascii="Times New Roman" w:hAnsi="Times New Roman" w:cs="Times New Roman"/>
          <w:sz w:val="24"/>
          <w:szCs w:val="24"/>
        </w:rPr>
        <w:t>- oznacza to przeciętne wynagrodzenie w poprzednim kwartale, od pierwszego dnia następnego miesiąca po ogłoszeniu przez Prezesa Głównego Urzędu Statystycznego w Dzienniku Urzędowym Rzeczpospolitej Polskiej „Monitor Polski”;</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W</w:t>
      </w:r>
      <w:r w:rsidR="00393E6A" w:rsidRPr="007C01C6">
        <w:rPr>
          <w:rFonts w:ascii="Times New Roman" w:hAnsi="Times New Roman" w:cs="Times New Roman"/>
          <w:b/>
          <w:sz w:val="24"/>
          <w:szCs w:val="24"/>
        </w:rPr>
        <w:t>niosku</w:t>
      </w:r>
      <w:r w:rsidR="00393E6A" w:rsidRPr="007C01C6">
        <w:rPr>
          <w:rFonts w:ascii="Times New Roman" w:hAnsi="Times New Roman" w:cs="Times New Roman"/>
          <w:sz w:val="24"/>
          <w:szCs w:val="24"/>
        </w:rPr>
        <w:t xml:space="preserve"> – oznacza to wniosek o przyznanie środków na finansowanie kosztów kształcenia ustawicznego pracowników i pracodawcy KFS, o którym mowa w § 5 ust.1 rozporządzenia.</w:t>
      </w:r>
    </w:p>
    <w:p w:rsidR="007C01C6" w:rsidRDefault="00393E6A"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KFS</w:t>
      </w:r>
      <w:r w:rsidR="00CB36E8">
        <w:rPr>
          <w:rFonts w:ascii="Times New Roman" w:hAnsi="Times New Roman" w:cs="Times New Roman"/>
          <w:b/>
          <w:sz w:val="24"/>
          <w:szCs w:val="24"/>
        </w:rPr>
        <w:t xml:space="preserve"> </w:t>
      </w:r>
      <w:r w:rsidRPr="007C01C6">
        <w:rPr>
          <w:rFonts w:ascii="Times New Roman" w:hAnsi="Times New Roman" w:cs="Times New Roman"/>
          <w:sz w:val="24"/>
          <w:szCs w:val="24"/>
        </w:rPr>
        <w:t>- oznacza to Krajowy Fundusz Szkoleniowy.</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K</w:t>
      </w:r>
      <w:r w:rsidR="00393E6A" w:rsidRPr="007C01C6">
        <w:rPr>
          <w:rFonts w:ascii="Times New Roman" w:hAnsi="Times New Roman" w:cs="Times New Roman"/>
          <w:b/>
          <w:sz w:val="24"/>
          <w:szCs w:val="24"/>
        </w:rPr>
        <w:t>ształcenie ustawiczne pracodawców i pracowników</w:t>
      </w:r>
      <w:r w:rsidR="00393E6A" w:rsidRPr="007C01C6">
        <w:rPr>
          <w:rFonts w:ascii="Times New Roman" w:hAnsi="Times New Roman" w:cs="Times New Roman"/>
          <w:sz w:val="24"/>
          <w:szCs w:val="24"/>
        </w:rPr>
        <w:t xml:space="preserve"> to działania, na które składają się:</w:t>
      </w:r>
    </w:p>
    <w:p w:rsidR="007C01C6" w:rsidRDefault="00393E6A" w:rsidP="00393E6A">
      <w:pPr>
        <w:pStyle w:val="Akapitzlist"/>
        <w:numPr>
          <w:ilvl w:val="0"/>
          <w:numId w:val="5"/>
        </w:numPr>
        <w:ind w:left="697" w:hanging="357"/>
        <w:jc w:val="both"/>
        <w:rPr>
          <w:rFonts w:ascii="Times New Roman" w:hAnsi="Times New Roman" w:cs="Times New Roman"/>
          <w:sz w:val="24"/>
          <w:szCs w:val="24"/>
        </w:rPr>
      </w:pPr>
      <w:r w:rsidRPr="007C01C6">
        <w:rPr>
          <w:rFonts w:ascii="Times New Roman" w:hAnsi="Times New Roman" w:cs="Times New Roman"/>
          <w:sz w:val="24"/>
          <w:szCs w:val="24"/>
        </w:rPr>
        <w:t>określenie potrzeb pracodawcy w zakresie kształcenia ustawicznego w związku                            z ubieganiem się o sfinansowanie tego kształcenia;</w:t>
      </w:r>
    </w:p>
    <w:p w:rsidR="007C01C6" w:rsidRDefault="00393E6A" w:rsidP="00393E6A">
      <w:pPr>
        <w:pStyle w:val="Akapitzlist"/>
        <w:numPr>
          <w:ilvl w:val="0"/>
          <w:numId w:val="5"/>
        </w:numPr>
        <w:ind w:left="697" w:hanging="357"/>
        <w:jc w:val="both"/>
        <w:rPr>
          <w:rFonts w:ascii="Times New Roman" w:hAnsi="Times New Roman" w:cs="Times New Roman"/>
          <w:sz w:val="24"/>
          <w:szCs w:val="24"/>
        </w:rPr>
      </w:pPr>
      <w:r w:rsidRPr="007C01C6">
        <w:rPr>
          <w:rFonts w:ascii="Times New Roman" w:hAnsi="Times New Roman" w:cs="Times New Roman"/>
          <w:sz w:val="24"/>
          <w:szCs w:val="24"/>
        </w:rPr>
        <w:t>kursy i studia podyplomowe realizowane z inicjatywy pracodawcy lub za jego zgodą;</w:t>
      </w:r>
    </w:p>
    <w:p w:rsidR="007C01C6" w:rsidRDefault="00393E6A" w:rsidP="00393E6A">
      <w:pPr>
        <w:pStyle w:val="Akapitzlist"/>
        <w:numPr>
          <w:ilvl w:val="0"/>
          <w:numId w:val="5"/>
        </w:numPr>
        <w:ind w:left="697" w:hanging="357"/>
        <w:jc w:val="both"/>
        <w:rPr>
          <w:rFonts w:ascii="Times New Roman" w:hAnsi="Times New Roman" w:cs="Times New Roman"/>
          <w:sz w:val="24"/>
          <w:szCs w:val="24"/>
        </w:rPr>
      </w:pPr>
      <w:r w:rsidRPr="007C01C6">
        <w:rPr>
          <w:rFonts w:ascii="Times New Roman" w:hAnsi="Times New Roman" w:cs="Times New Roman"/>
          <w:sz w:val="24"/>
          <w:szCs w:val="24"/>
        </w:rPr>
        <w:t>egzaminy umożliwiające uzyskanie dokumentów potwierdzających nabycie umiejętności, kwalifikacji lub uprawnień zawodowych;</w:t>
      </w:r>
    </w:p>
    <w:p w:rsidR="007C01C6" w:rsidRDefault="00393E6A" w:rsidP="00393E6A">
      <w:pPr>
        <w:pStyle w:val="Akapitzlist"/>
        <w:numPr>
          <w:ilvl w:val="0"/>
          <w:numId w:val="5"/>
        </w:numPr>
        <w:ind w:left="697" w:hanging="357"/>
        <w:jc w:val="both"/>
        <w:rPr>
          <w:rFonts w:ascii="Times New Roman" w:hAnsi="Times New Roman" w:cs="Times New Roman"/>
          <w:sz w:val="24"/>
          <w:szCs w:val="24"/>
        </w:rPr>
      </w:pPr>
      <w:r w:rsidRPr="007C01C6">
        <w:rPr>
          <w:rFonts w:ascii="Times New Roman" w:hAnsi="Times New Roman" w:cs="Times New Roman"/>
          <w:sz w:val="24"/>
          <w:szCs w:val="24"/>
        </w:rPr>
        <w:t>badania lekarskie i psychologiczne wymagane do podjęcia kształcenia lub pracy zawodowej po ukończonym kształceniu;</w:t>
      </w:r>
    </w:p>
    <w:p w:rsidR="007C01C6" w:rsidRDefault="00393E6A" w:rsidP="007C01C6">
      <w:pPr>
        <w:pStyle w:val="Akapitzlist"/>
        <w:numPr>
          <w:ilvl w:val="0"/>
          <w:numId w:val="5"/>
        </w:numPr>
        <w:ind w:left="697" w:hanging="357"/>
        <w:jc w:val="both"/>
        <w:rPr>
          <w:rFonts w:ascii="Times New Roman" w:hAnsi="Times New Roman" w:cs="Times New Roman"/>
          <w:sz w:val="24"/>
          <w:szCs w:val="24"/>
        </w:rPr>
      </w:pPr>
      <w:r w:rsidRPr="007C01C6">
        <w:rPr>
          <w:rFonts w:ascii="Times New Roman" w:hAnsi="Times New Roman" w:cs="Times New Roman"/>
          <w:sz w:val="24"/>
          <w:szCs w:val="24"/>
        </w:rPr>
        <w:t>ubezpieczenie od następstw nieszczęśliwych wypadków w związku z podjętym kształceniem.</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P</w:t>
      </w:r>
      <w:r w:rsidR="00393E6A" w:rsidRPr="007C01C6">
        <w:rPr>
          <w:rFonts w:ascii="Times New Roman" w:hAnsi="Times New Roman" w:cs="Times New Roman"/>
          <w:b/>
          <w:sz w:val="24"/>
          <w:szCs w:val="24"/>
        </w:rPr>
        <w:t>racodawcy</w:t>
      </w:r>
      <w:r w:rsidR="00393E6A" w:rsidRPr="007C01C6">
        <w:rPr>
          <w:rFonts w:ascii="Times New Roman" w:hAnsi="Times New Roman" w:cs="Times New Roman"/>
          <w:sz w:val="24"/>
          <w:szCs w:val="24"/>
        </w:rPr>
        <w:t xml:space="preserve"> - oznacza to jednostkę organizacyjną, chociażby nie posiadała osobowości prawnej, a także osobę fizyczną, jeżeli zatrudniają one co najmniej jednego pracownika. W myśl tej definicji nie jest pracodawcą osoba prowadząca działalność gospodarczą niezatrudniająca żadnego pracownika.</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M</w:t>
      </w:r>
      <w:r w:rsidR="00393E6A" w:rsidRPr="007C01C6">
        <w:rPr>
          <w:rFonts w:ascii="Times New Roman" w:hAnsi="Times New Roman" w:cs="Times New Roman"/>
          <w:b/>
          <w:sz w:val="24"/>
          <w:szCs w:val="24"/>
        </w:rPr>
        <w:t>ikroprzedsiębiorstwie</w:t>
      </w:r>
      <w:r w:rsidR="00CB36E8">
        <w:rPr>
          <w:rFonts w:ascii="Times New Roman" w:hAnsi="Times New Roman" w:cs="Times New Roman"/>
          <w:b/>
          <w:sz w:val="24"/>
          <w:szCs w:val="24"/>
        </w:rPr>
        <w:t xml:space="preserve"> </w:t>
      </w:r>
      <w:r w:rsidR="00393E6A" w:rsidRPr="007C01C6">
        <w:rPr>
          <w:rFonts w:ascii="Times New Roman" w:hAnsi="Times New Roman" w:cs="Times New Roman"/>
          <w:sz w:val="24"/>
          <w:szCs w:val="24"/>
        </w:rPr>
        <w:t xml:space="preserve">- oznacza to przedsiębiorcę, który w co najmniej jednym </w:t>
      </w:r>
      <w:r w:rsidR="0015659A">
        <w:rPr>
          <w:rFonts w:ascii="Times New Roman" w:hAnsi="Times New Roman" w:cs="Times New Roman"/>
          <w:sz w:val="24"/>
          <w:szCs w:val="24"/>
        </w:rPr>
        <w:t xml:space="preserve">                      </w:t>
      </w:r>
      <w:r w:rsidR="00393E6A" w:rsidRPr="007C01C6">
        <w:rPr>
          <w:rFonts w:ascii="Times New Roman" w:hAnsi="Times New Roman" w:cs="Times New Roman"/>
          <w:sz w:val="24"/>
          <w:szCs w:val="24"/>
        </w:rPr>
        <w:t>z dwóch ostatnich lat obrotowych zatrudniał średniorocznie mniej niż 10 pracowników oraz osiągnął roczny obrót netto ze sprzedaży towarów, wyrobów i usług oraz operacji finansowych nieprzekraczający równowartości w złotych 2 mln euro lub suma aktywów jego bilansu sporządzonego na koniec jednego z tych lat nie przekroczyły równowartości w złotych 2 mln euro (art. 7 pkt. 1 ustawy Prawo przedsiębiorcy</w:t>
      </w:r>
      <w:r w:rsidR="00CB36E8">
        <w:rPr>
          <w:rFonts w:ascii="Times New Roman" w:hAnsi="Times New Roman" w:cs="Times New Roman"/>
          <w:sz w:val="24"/>
          <w:szCs w:val="24"/>
        </w:rPr>
        <w:t>.</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P</w:t>
      </w:r>
      <w:r w:rsidR="00393E6A" w:rsidRPr="007C01C6">
        <w:rPr>
          <w:rFonts w:ascii="Times New Roman" w:hAnsi="Times New Roman" w:cs="Times New Roman"/>
          <w:b/>
          <w:sz w:val="24"/>
          <w:szCs w:val="24"/>
        </w:rPr>
        <w:t>racowniku</w:t>
      </w:r>
      <w:r w:rsidR="00393E6A" w:rsidRPr="007C01C6">
        <w:rPr>
          <w:rFonts w:ascii="Times New Roman" w:hAnsi="Times New Roman" w:cs="Times New Roman"/>
          <w:sz w:val="24"/>
          <w:szCs w:val="24"/>
        </w:rPr>
        <w:t xml:space="preserve"> - to osoba zatrudniona na podstawie umowy o pracę, powołania, wyboru, mianowania lub spółdzielczej umowy o pracę. Pracownik, który został objęty kształceniem ustawicznym musi posiadać umowę o pracę na cały okres trwania kształcenia. W przypadku gdy pracodawca kieruje na kształcenie ustawiczne pracownika, któremu umowa kończy się w trakcie tego kształcenia należy dołączyć oświadczenie pracodawcy, że umowa zostanie przedłużona co najmniej do momentu zakończenia kształcenia.</w:t>
      </w:r>
    </w:p>
    <w:p w:rsid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U</w:t>
      </w:r>
      <w:r w:rsidR="00393E6A" w:rsidRPr="007C01C6">
        <w:rPr>
          <w:rFonts w:ascii="Times New Roman" w:hAnsi="Times New Roman" w:cs="Times New Roman"/>
          <w:b/>
          <w:sz w:val="24"/>
          <w:szCs w:val="24"/>
        </w:rPr>
        <w:t>mowie</w:t>
      </w:r>
      <w:r w:rsidR="00CB36E8">
        <w:rPr>
          <w:rFonts w:ascii="Times New Roman" w:hAnsi="Times New Roman" w:cs="Times New Roman"/>
          <w:b/>
          <w:sz w:val="24"/>
          <w:szCs w:val="24"/>
        </w:rPr>
        <w:t xml:space="preserve"> </w:t>
      </w:r>
      <w:r w:rsidR="00393E6A" w:rsidRPr="007C01C6">
        <w:rPr>
          <w:rFonts w:ascii="Times New Roman" w:hAnsi="Times New Roman" w:cs="Times New Roman"/>
          <w:sz w:val="24"/>
          <w:szCs w:val="24"/>
        </w:rPr>
        <w:t>- oznacza to umowę o sfinansowanie z Krajowego Funduszu Szkoleniowego kształcenia ustawicznego pracowników i pracodawcy.</w:t>
      </w:r>
    </w:p>
    <w:p w:rsidR="00393E6A" w:rsidRPr="007C01C6" w:rsidRDefault="007C01C6" w:rsidP="00393E6A">
      <w:pPr>
        <w:pStyle w:val="Akapitzlist"/>
        <w:numPr>
          <w:ilvl w:val="0"/>
          <w:numId w:val="4"/>
        </w:numPr>
        <w:ind w:left="357" w:hanging="357"/>
        <w:jc w:val="both"/>
        <w:rPr>
          <w:rFonts w:ascii="Times New Roman" w:hAnsi="Times New Roman" w:cs="Times New Roman"/>
          <w:sz w:val="24"/>
          <w:szCs w:val="24"/>
        </w:rPr>
      </w:pPr>
      <w:r w:rsidRPr="007C01C6">
        <w:rPr>
          <w:rFonts w:ascii="Times New Roman" w:hAnsi="Times New Roman" w:cs="Times New Roman"/>
          <w:b/>
          <w:sz w:val="24"/>
          <w:szCs w:val="24"/>
        </w:rPr>
        <w:t>P</w:t>
      </w:r>
      <w:r w:rsidR="00393E6A" w:rsidRPr="007C01C6">
        <w:rPr>
          <w:rFonts w:ascii="Times New Roman" w:hAnsi="Times New Roman" w:cs="Times New Roman"/>
          <w:b/>
          <w:sz w:val="24"/>
          <w:szCs w:val="24"/>
        </w:rPr>
        <w:t>omoc</w:t>
      </w:r>
      <w:r w:rsidR="00CB36E8">
        <w:rPr>
          <w:rFonts w:ascii="Times New Roman" w:hAnsi="Times New Roman" w:cs="Times New Roman"/>
          <w:b/>
          <w:sz w:val="24"/>
          <w:szCs w:val="24"/>
        </w:rPr>
        <w:t>y</w:t>
      </w:r>
      <w:r w:rsidR="00393E6A" w:rsidRPr="007C01C6">
        <w:rPr>
          <w:rFonts w:ascii="Times New Roman" w:hAnsi="Times New Roman" w:cs="Times New Roman"/>
          <w:b/>
          <w:sz w:val="24"/>
          <w:szCs w:val="24"/>
        </w:rPr>
        <w:t xml:space="preserve"> de </w:t>
      </w:r>
      <w:proofErr w:type="spellStart"/>
      <w:r w:rsidR="00393E6A" w:rsidRPr="007C01C6">
        <w:rPr>
          <w:rFonts w:ascii="Times New Roman" w:hAnsi="Times New Roman" w:cs="Times New Roman"/>
          <w:b/>
          <w:sz w:val="24"/>
          <w:szCs w:val="24"/>
        </w:rPr>
        <w:t>minimis</w:t>
      </w:r>
      <w:proofErr w:type="spellEnd"/>
      <w:r w:rsidR="00CB36E8">
        <w:rPr>
          <w:rFonts w:ascii="Times New Roman" w:hAnsi="Times New Roman" w:cs="Times New Roman"/>
          <w:b/>
          <w:sz w:val="24"/>
          <w:szCs w:val="24"/>
        </w:rPr>
        <w:t xml:space="preserve"> </w:t>
      </w:r>
      <w:r w:rsidR="00393E6A" w:rsidRPr="007C01C6">
        <w:rPr>
          <w:rFonts w:ascii="Times New Roman" w:hAnsi="Times New Roman" w:cs="Times New Roman"/>
          <w:sz w:val="24"/>
          <w:szCs w:val="24"/>
        </w:rPr>
        <w:t xml:space="preserve">- w rozumieniu art. 3 Rozporządzenia Komisji (UE) nr 1407/2013                   z dnia 18 grudnia 2013r. w sprawie stosowania art. 107 i 108 Traktatu o funkcjonowaniu Unii Europejskiej do pomocy de </w:t>
      </w:r>
      <w:proofErr w:type="spellStart"/>
      <w:r w:rsidR="00393E6A" w:rsidRPr="007C01C6">
        <w:rPr>
          <w:rFonts w:ascii="Times New Roman" w:hAnsi="Times New Roman" w:cs="Times New Roman"/>
          <w:sz w:val="24"/>
          <w:szCs w:val="24"/>
        </w:rPr>
        <w:t>minimis</w:t>
      </w:r>
      <w:proofErr w:type="spellEnd"/>
      <w:r w:rsidR="00393E6A" w:rsidRPr="007C01C6">
        <w:rPr>
          <w:rFonts w:ascii="Times New Roman" w:hAnsi="Times New Roman" w:cs="Times New Roman"/>
          <w:sz w:val="24"/>
          <w:szCs w:val="24"/>
        </w:rPr>
        <w:t xml:space="preserve"> (Dz. Urz. UE L 352 z 24.12.2013, str. 1) oraz </w:t>
      </w:r>
      <w:r w:rsidR="00393E6A" w:rsidRPr="007C01C6">
        <w:rPr>
          <w:rFonts w:ascii="Times New Roman" w:hAnsi="Times New Roman" w:cs="Times New Roman"/>
          <w:sz w:val="24"/>
          <w:szCs w:val="24"/>
        </w:rPr>
        <w:lastRenderedPageBreak/>
        <w:t xml:space="preserve">1408/2013 z dnia 18 grudnia 2013r. w sprawie stosowania art. 107 i 108 Traktatu </w:t>
      </w:r>
      <w:r w:rsidR="00322FD6">
        <w:rPr>
          <w:rFonts w:ascii="Times New Roman" w:hAnsi="Times New Roman" w:cs="Times New Roman"/>
          <w:sz w:val="24"/>
          <w:szCs w:val="24"/>
        </w:rPr>
        <w:t xml:space="preserve">                     </w:t>
      </w:r>
      <w:r w:rsidR="00393E6A" w:rsidRPr="007C01C6">
        <w:rPr>
          <w:rFonts w:ascii="Times New Roman" w:hAnsi="Times New Roman" w:cs="Times New Roman"/>
          <w:sz w:val="24"/>
          <w:szCs w:val="24"/>
        </w:rPr>
        <w:t xml:space="preserve">o funkcjonowaniu Unii Europejskiej do pomocy de </w:t>
      </w:r>
      <w:proofErr w:type="spellStart"/>
      <w:r w:rsidR="00393E6A" w:rsidRPr="007C01C6">
        <w:rPr>
          <w:rFonts w:ascii="Times New Roman" w:hAnsi="Times New Roman" w:cs="Times New Roman"/>
          <w:sz w:val="24"/>
          <w:szCs w:val="24"/>
        </w:rPr>
        <w:t>minimis</w:t>
      </w:r>
      <w:proofErr w:type="spellEnd"/>
      <w:r w:rsidR="00393E6A" w:rsidRPr="007C01C6">
        <w:rPr>
          <w:rFonts w:ascii="Times New Roman" w:hAnsi="Times New Roman" w:cs="Times New Roman"/>
          <w:sz w:val="24"/>
          <w:szCs w:val="24"/>
        </w:rPr>
        <w:t xml:space="preserve"> w sektorze rolnym (Dz. Urz. UE L 352 z 24.12.2013, str.</w:t>
      </w:r>
      <w:r w:rsidRPr="007C01C6">
        <w:rPr>
          <w:rFonts w:ascii="Times New Roman" w:hAnsi="Times New Roman" w:cs="Times New Roman"/>
          <w:sz w:val="24"/>
          <w:szCs w:val="24"/>
        </w:rPr>
        <w:t xml:space="preserve"> </w:t>
      </w:r>
      <w:r w:rsidR="00393E6A" w:rsidRPr="007C01C6">
        <w:rPr>
          <w:rFonts w:ascii="Times New Roman" w:hAnsi="Times New Roman" w:cs="Times New Roman"/>
          <w:sz w:val="24"/>
          <w:szCs w:val="24"/>
        </w:rPr>
        <w:t>9) oznacza pomoc przyznaną temu samemu podmiotowi gospodarczemu w okresie 3 lat podatkowych (lata obrotowe stosowane przez przedsiębiorstwo w danym państwie członkowskim), która łącznie z pomocą udzieloną na podstawie wniosku nie przekroczy równowartości 200 000 EUR, w stosunku do podmiotu prowadzącego działalność zarobkową w zakresie drogowego transportu towarów 100 000 EUR oraz w stosunku do przedsiębiorstwa prowadzącego działalność w zakresie produkcji produktów rolnych 15 000 EUR. Wartość pomocy jest wartością brutto, tzn. nie uwzględnia potrąceń z tytułu podatków ani innych opłat. Pułap ten stosuje się bez względu na formę i cel pomocy.</w:t>
      </w:r>
    </w:p>
    <w:p w:rsidR="00393E6A" w:rsidRPr="00393E6A" w:rsidRDefault="00393E6A" w:rsidP="00393E6A">
      <w:pPr>
        <w:jc w:val="center"/>
        <w:rPr>
          <w:rFonts w:ascii="Times New Roman" w:hAnsi="Times New Roman" w:cs="Times New Roman"/>
          <w:sz w:val="24"/>
          <w:szCs w:val="24"/>
        </w:rPr>
      </w:pPr>
      <w:r w:rsidRPr="00393E6A">
        <w:rPr>
          <w:rFonts w:ascii="Times New Roman" w:hAnsi="Times New Roman" w:cs="Times New Roman"/>
          <w:sz w:val="24"/>
          <w:szCs w:val="24"/>
        </w:rPr>
        <w:t xml:space="preserve">§ </w:t>
      </w:r>
      <w:r w:rsidR="00344029">
        <w:rPr>
          <w:rFonts w:ascii="Times New Roman" w:hAnsi="Times New Roman" w:cs="Times New Roman"/>
          <w:sz w:val="24"/>
          <w:szCs w:val="24"/>
        </w:rPr>
        <w:t>3</w:t>
      </w:r>
    </w:p>
    <w:p w:rsidR="00393E6A" w:rsidRPr="00707BEC" w:rsidRDefault="00707BEC" w:rsidP="00393E6A">
      <w:pPr>
        <w:jc w:val="center"/>
        <w:rPr>
          <w:rFonts w:ascii="Times New Roman" w:hAnsi="Times New Roman" w:cs="Times New Roman"/>
          <w:sz w:val="24"/>
          <w:szCs w:val="24"/>
        </w:rPr>
      </w:pPr>
      <w:r w:rsidRPr="00707BEC">
        <w:rPr>
          <w:rFonts w:ascii="Times New Roman" w:hAnsi="Times New Roman" w:cs="Times New Roman"/>
          <w:sz w:val="24"/>
          <w:szCs w:val="24"/>
        </w:rPr>
        <w:t>PODMIOTY UPRAWNIONE</w:t>
      </w:r>
    </w:p>
    <w:p w:rsidR="007C01C6" w:rsidRDefault="00393E6A" w:rsidP="00393E6A">
      <w:pPr>
        <w:jc w:val="both"/>
        <w:rPr>
          <w:rFonts w:ascii="Times New Roman" w:hAnsi="Times New Roman" w:cs="Times New Roman"/>
          <w:sz w:val="24"/>
          <w:szCs w:val="24"/>
        </w:rPr>
      </w:pPr>
      <w:r w:rsidRPr="00393E6A">
        <w:rPr>
          <w:rFonts w:ascii="Times New Roman" w:hAnsi="Times New Roman" w:cs="Times New Roman"/>
          <w:sz w:val="24"/>
          <w:szCs w:val="24"/>
        </w:rPr>
        <w:t>O środki z KFS może ubiegać się pracodawca, który:</w:t>
      </w:r>
    </w:p>
    <w:p w:rsidR="007C01C6" w:rsidRDefault="00420BB8" w:rsidP="00393E6A">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zamierza inwestować w podnoszenie swoich własnych kompetencji lub kompetencji osób pracujących w firmie. Osoba prowadząca działalność gospodarczą niezatrudniająca żadnego pracownika nie jest pracodawcą i nie może ubiegać się o środki KFS;</w:t>
      </w:r>
    </w:p>
    <w:p w:rsidR="00420BB8" w:rsidRDefault="00420BB8" w:rsidP="00393E6A">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pracownicy przewidziani do objęcia kształceniem ustawicznym muszą być zatrudnieni, co oznacza wykonywanie pracy na podstawie stosunku pracy, stosunku służbowego lub umowy o pracę nakładczą;</w:t>
      </w:r>
    </w:p>
    <w:p w:rsidR="00420BB8" w:rsidRDefault="00613D3B" w:rsidP="00393E6A">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j</w:t>
      </w:r>
      <w:r w:rsidR="00420BB8">
        <w:rPr>
          <w:rFonts w:ascii="Times New Roman" w:hAnsi="Times New Roman" w:cs="Times New Roman"/>
          <w:sz w:val="24"/>
          <w:szCs w:val="24"/>
        </w:rPr>
        <w:t xml:space="preserve">eśli pracodawca chce uzyskać finansowanie kosztów podnoszenia kwalifikacji dla pracownika zatrudnionego na czas określony, powinien przedłużyć mu umowę </w:t>
      </w:r>
      <w:r>
        <w:rPr>
          <w:rFonts w:ascii="Times New Roman" w:hAnsi="Times New Roman" w:cs="Times New Roman"/>
          <w:sz w:val="24"/>
          <w:szCs w:val="24"/>
        </w:rPr>
        <w:t xml:space="preserve">                          </w:t>
      </w:r>
      <w:r w:rsidR="00420BB8">
        <w:rPr>
          <w:rFonts w:ascii="Times New Roman" w:hAnsi="Times New Roman" w:cs="Times New Roman"/>
          <w:sz w:val="24"/>
          <w:szCs w:val="24"/>
        </w:rPr>
        <w:t>o odpowiedni okres tak, aby osoba biorąca udział</w:t>
      </w:r>
      <w:r>
        <w:rPr>
          <w:rFonts w:ascii="Times New Roman" w:hAnsi="Times New Roman" w:cs="Times New Roman"/>
          <w:sz w:val="24"/>
          <w:szCs w:val="24"/>
        </w:rPr>
        <w:t xml:space="preserve"> w podnoszeniu kwalifikacji była zatrudniona przez cały </w:t>
      </w:r>
      <w:r w:rsidR="001C3BA3">
        <w:rPr>
          <w:rFonts w:ascii="Times New Roman" w:hAnsi="Times New Roman" w:cs="Times New Roman"/>
          <w:sz w:val="24"/>
          <w:szCs w:val="24"/>
        </w:rPr>
        <w:t xml:space="preserve">czas </w:t>
      </w:r>
      <w:r>
        <w:rPr>
          <w:rFonts w:ascii="Times New Roman" w:hAnsi="Times New Roman" w:cs="Times New Roman"/>
          <w:sz w:val="24"/>
          <w:szCs w:val="24"/>
        </w:rPr>
        <w:t>trwania da</w:t>
      </w:r>
      <w:r w:rsidR="00CB36E8">
        <w:rPr>
          <w:rFonts w:ascii="Times New Roman" w:hAnsi="Times New Roman" w:cs="Times New Roman"/>
          <w:sz w:val="24"/>
          <w:szCs w:val="24"/>
        </w:rPr>
        <w:t>nej formy kształcenia/szkolenia;</w:t>
      </w:r>
    </w:p>
    <w:p w:rsidR="00613D3B" w:rsidRDefault="00613D3B" w:rsidP="00393E6A">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w ramach środków KFS nie można ubiegać się o finansowanie kształcenia ustawicznego na osoby przebywające na urlopach macierzyńskich, rodzicielskich, wychowawczych, bezpłatnych oraz osoby współpracujące. Za osobę współpracującą uważa się małżonka, dzieci własne lub dzieci drugiego małżonka i dzieci przysposobione, rodziców, macochę                   i ojczyma pozostające we wspólnym gospodarstwie domowym i współpracujących przy prowadzeniu działalności;</w:t>
      </w:r>
    </w:p>
    <w:p w:rsidR="007C01C6" w:rsidRDefault="00393E6A" w:rsidP="00393E6A">
      <w:pPr>
        <w:pStyle w:val="Akapitzlist"/>
        <w:numPr>
          <w:ilvl w:val="0"/>
          <w:numId w:val="7"/>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 xml:space="preserve">posiadający siedzibę lub prowadzący działalność na terenie powiatu </w:t>
      </w:r>
      <w:r w:rsidR="00420BB8">
        <w:rPr>
          <w:rFonts w:ascii="Times New Roman" w:hAnsi="Times New Roman" w:cs="Times New Roman"/>
          <w:sz w:val="24"/>
          <w:szCs w:val="24"/>
        </w:rPr>
        <w:t>kazimierskiego</w:t>
      </w:r>
      <w:r w:rsidR="00707BEC">
        <w:rPr>
          <w:rFonts w:ascii="Times New Roman" w:hAnsi="Times New Roman" w:cs="Times New Roman"/>
          <w:sz w:val="24"/>
          <w:szCs w:val="24"/>
        </w:rPr>
        <w:t>;</w:t>
      </w:r>
    </w:p>
    <w:p w:rsidR="00707BEC" w:rsidRPr="00707BEC" w:rsidRDefault="00707BEC" w:rsidP="00707BEC">
      <w:pPr>
        <w:pStyle w:val="Akapitzlist"/>
        <w:numPr>
          <w:ilvl w:val="0"/>
          <w:numId w:val="7"/>
        </w:numPr>
        <w:ind w:left="357" w:hanging="357"/>
        <w:jc w:val="both"/>
        <w:rPr>
          <w:rFonts w:ascii="Times New Roman" w:hAnsi="Times New Roman" w:cs="Times New Roman"/>
          <w:sz w:val="24"/>
          <w:szCs w:val="24"/>
        </w:rPr>
      </w:pPr>
      <w:r w:rsidRPr="00707BEC">
        <w:rPr>
          <w:rFonts w:ascii="Times New Roman" w:hAnsi="Times New Roman" w:cs="Times New Roman"/>
          <w:sz w:val="24"/>
          <w:szCs w:val="24"/>
        </w:rPr>
        <w:t>może ubiegać się tylko o finansowanie jeszcze nie rozpoczętej formy kształcenia, nie dopuszcza się finansowania kształcenia rozpoczętego przed złożeniem wniosku</w:t>
      </w:r>
      <w:r>
        <w:rPr>
          <w:rFonts w:ascii="Times New Roman" w:hAnsi="Times New Roman" w:cs="Times New Roman"/>
          <w:sz w:val="24"/>
          <w:szCs w:val="24"/>
        </w:rPr>
        <w:t xml:space="preserve">                           </w:t>
      </w:r>
      <w:r w:rsidRPr="00707BEC">
        <w:rPr>
          <w:rFonts w:ascii="Times New Roman" w:hAnsi="Times New Roman" w:cs="Times New Roman"/>
          <w:sz w:val="24"/>
          <w:szCs w:val="24"/>
        </w:rPr>
        <w:t xml:space="preserve"> i podpisaniem umowy z pracodawcą przez starostę oraz szkolenia realizowanego poza granicami Polski</w:t>
      </w:r>
      <w:r w:rsidR="00CB36E8">
        <w:rPr>
          <w:rFonts w:ascii="Times New Roman" w:hAnsi="Times New Roman" w:cs="Times New Roman"/>
          <w:sz w:val="24"/>
          <w:szCs w:val="24"/>
        </w:rPr>
        <w:t>;</w:t>
      </w:r>
    </w:p>
    <w:p w:rsidR="00707BEC" w:rsidRPr="00707BEC" w:rsidRDefault="00707BEC" w:rsidP="00707BEC">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w</w:t>
      </w:r>
      <w:r w:rsidRPr="00707BEC">
        <w:rPr>
          <w:rFonts w:ascii="Times New Roman" w:hAnsi="Times New Roman" w:cs="Times New Roman"/>
          <w:sz w:val="24"/>
          <w:szCs w:val="24"/>
        </w:rPr>
        <w:t xml:space="preserve">szystkie formy kształcenia ustawicznego wymienione w składanym przez pracodawcę wniosku muszą rozpocząć się w roku, </w:t>
      </w:r>
      <w:r w:rsidR="00CB36E8">
        <w:rPr>
          <w:rFonts w:ascii="Times New Roman" w:hAnsi="Times New Roman" w:cs="Times New Roman"/>
          <w:sz w:val="24"/>
          <w:szCs w:val="24"/>
        </w:rPr>
        <w:t>w którym wniosek został złożony;</w:t>
      </w:r>
    </w:p>
    <w:p w:rsidR="00393E6A" w:rsidRDefault="00393E6A" w:rsidP="00393E6A">
      <w:pPr>
        <w:pStyle w:val="Akapitzlist"/>
        <w:numPr>
          <w:ilvl w:val="0"/>
          <w:numId w:val="7"/>
        </w:numPr>
        <w:ind w:left="357" w:hanging="357"/>
        <w:jc w:val="both"/>
        <w:rPr>
          <w:rFonts w:ascii="Times New Roman" w:hAnsi="Times New Roman" w:cs="Times New Roman"/>
          <w:sz w:val="24"/>
          <w:szCs w:val="24"/>
        </w:rPr>
      </w:pPr>
      <w:r w:rsidRPr="007C01C6">
        <w:rPr>
          <w:rFonts w:ascii="Times New Roman" w:hAnsi="Times New Roman" w:cs="Times New Roman"/>
          <w:sz w:val="24"/>
          <w:szCs w:val="24"/>
        </w:rPr>
        <w:t xml:space="preserve">spełniający warunki ubiegania się o pomoc de </w:t>
      </w:r>
      <w:proofErr w:type="spellStart"/>
      <w:r w:rsidRPr="007C01C6">
        <w:rPr>
          <w:rFonts w:ascii="Times New Roman" w:hAnsi="Times New Roman" w:cs="Times New Roman"/>
          <w:sz w:val="24"/>
          <w:szCs w:val="24"/>
        </w:rPr>
        <w:t>minimis</w:t>
      </w:r>
      <w:proofErr w:type="spellEnd"/>
      <w:r w:rsidRPr="007C01C6">
        <w:rPr>
          <w:rFonts w:ascii="Times New Roman" w:hAnsi="Times New Roman" w:cs="Times New Roman"/>
          <w:sz w:val="24"/>
          <w:szCs w:val="24"/>
        </w:rPr>
        <w:t>.</w:t>
      </w:r>
    </w:p>
    <w:p w:rsidR="00420BB8" w:rsidRDefault="00420BB8" w:rsidP="00613D3B">
      <w:pPr>
        <w:pStyle w:val="Akapitzlist"/>
        <w:ind w:left="357"/>
        <w:jc w:val="both"/>
        <w:rPr>
          <w:rFonts w:ascii="Times New Roman" w:hAnsi="Times New Roman" w:cs="Times New Roman"/>
          <w:sz w:val="24"/>
          <w:szCs w:val="24"/>
        </w:rPr>
      </w:pPr>
    </w:p>
    <w:p w:rsidR="00707BEC" w:rsidRDefault="00707BEC" w:rsidP="00613D3B">
      <w:pPr>
        <w:pStyle w:val="Akapitzlist"/>
        <w:ind w:left="357"/>
        <w:jc w:val="both"/>
        <w:rPr>
          <w:rFonts w:ascii="Times New Roman" w:hAnsi="Times New Roman" w:cs="Times New Roman"/>
          <w:sz w:val="24"/>
          <w:szCs w:val="24"/>
        </w:rPr>
      </w:pPr>
    </w:p>
    <w:p w:rsidR="00CB36E8" w:rsidRDefault="00CB36E8" w:rsidP="00613D3B">
      <w:pPr>
        <w:pStyle w:val="Akapitzlist"/>
        <w:ind w:left="357"/>
        <w:jc w:val="both"/>
        <w:rPr>
          <w:rFonts w:ascii="Times New Roman" w:hAnsi="Times New Roman" w:cs="Times New Roman"/>
          <w:sz w:val="24"/>
          <w:szCs w:val="24"/>
        </w:rPr>
      </w:pPr>
    </w:p>
    <w:p w:rsidR="00393E6A" w:rsidRDefault="00393E6A" w:rsidP="00393E6A">
      <w:pPr>
        <w:jc w:val="center"/>
        <w:rPr>
          <w:rFonts w:ascii="Times New Roman" w:hAnsi="Times New Roman" w:cs="Times New Roman"/>
          <w:sz w:val="24"/>
          <w:szCs w:val="24"/>
        </w:rPr>
      </w:pPr>
      <w:r w:rsidRPr="00393E6A">
        <w:rPr>
          <w:rFonts w:ascii="Times New Roman" w:hAnsi="Times New Roman" w:cs="Times New Roman"/>
          <w:sz w:val="24"/>
          <w:szCs w:val="24"/>
        </w:rPr>
        <w:lastRenderedPageBreak/>
        <w:t xml:space="preserve">§ </w:t>
      </w:r>
      <w:r w:rsidR="00613D3B">
        <w:rPr>
          <w:rFonts w:ascii="Times New Roman" w:hAnsi="Times New Roman" w:cs="Times New Roman"/>
          <w:sz w:val="24"/>
          <w:szCs w:val="24"/>
        </w:rPr>
        <w:t>4</w:t>
      </w:r>
    </w:p>
    <w:p w:rsidR="00ED1981" w:rsidRPr="00707BEC" w:rsidRDefault="00707BEC" w:rsidP="00393E6A">
      <w:pPr>
        <w:jc w:val="center"/>
        <w:rPr>
          <w:rFonts w:ascii="Times New Roman" w:hAnsi="Times New Roman" w:cs="Times New Roman"/>
          <w:sz w:val="24"/>
          <w:szCs w:val="24"/>
        </w:rPr>
      </w:pPr>
      <w:r w:rsidRPr="00707BEC">
        <w:rPr>
          <w:rFonts w:ascii="Times New Roman" w:hAnsi="Times New Roman" w:cs="Times New Roman"/>
          <w:sz w:val="24"/>
          <w:szCs w:val="24"/>
        </w:rPr>
        <w:t>DZIAŁANIA FINANSOWANE ZE ŚRODKÓW KRAJOWEGO FUNDUSZU SZKOLENIOWEGO.</w:t>
      </w:r>
    </w:p>
    <w:p w:rsidR="00ED1981" w:rsidRDefault="00ED1981" w:rsidP="00ED1981">
      <w:pPr>
        <w:pStyle w:val="Akapitzlist"/>
        <w:numPr>
          <w:ilvl w:val="0"/>
          <w:numId w:val="14"/>
        </w:numPr>
        <w:ind w:left="357" w:hanging="357"/>
        <w:jc w:val="both"/>
        <w:rPr>
          <w:rFonts w:ascii="Times New Roman" w:hAnsi="Times New Roman" w:cs="Times New Roman"/>
          <w:sz w:val="24"/>
          <w:szCs w:val="24"/>
        </w:rPr>
      </w:pPr>
      <w:r>
        <w:rPr>
          <w:rFonts w:ascii="Times New Roman" w:hAnsi="Times New Roman" w:cs="Times New Roman"/>
          <w:sz w:val="24"/>
          <w:szCs w:val="24"/>
        </w:rPr>
        <w:t>Pracodawca może wnioskować o środki KFS z przeznaczeniem na finansowanie działań obejmujących kształcenie ustawiczne pracowników i pracodawcy, na które składają się:</w:t>
      </w:r>
    </w:p>
    <w:p w:rsidR="00ED1981" w:rsidRDefault="00ED1981" w:rsidP="00ED1981">
      <w:pPr>
        <w:pStyle w:val="Akapitzlist"/>
        <w:numPr>
          <w:ilvl w:val="0"/>
          <w:numId w:val="15"/>
        </w:numPr>
        <w:ind w:left="697" w:hanging="357"/>
        <w:jc w:val="both"/>
        <w:rPr>
          <w:rFonts w:ascii="Times New Roman" w:hAnsi="Times New Roman" w:cs="Times New Roman"/>
          <w:sz w:val="24"/>
          <w:szCs w:val="24"/>
        </w:rPr>
      </w:pPr>
      <w:r>
        <w:rPr>
          <w:rFonts w:ascii="Times New Roman" w:hAnsi="Times New Roman" w:cs="Times New Roman"/>
          <w:sz w:val="24"/>
          <w:szCs w:val="24"/>
        </w:rPr>
        <w:t>określenie potrzeb pracodawcy w zakresie kształcenia ustawicznego w związku                      z ubieganiem się o sfinansowanie tego kształcenia ze środków KFS;</w:t>
      </w:r>
    </w:p>
    <w:p w:rsidR="00ED1981" w:rsidRDefault="00ED1981" w:rsidP="00ED1981">
      <w:pPr>
        <w:pStyle w:val="Akapitzlist"/>
        <w:numPr>
          <w:ilvl w:val="0"/>
          <w:numId w:val="15"/>
        </w:numPr>
        <w:ind w:left="697" w:hanging="357"/>
        <w:jc w:val="both"/>
        <w:rPr>
          <w:rFonts w:ascii="Times New Roman" w:hAnsi="Times New Roman" w:cs="Times New Roman"/>
          <w:sz w:val="24"/>
          <w:szCs w:val="24"/>
        </w:rPr>
      </w:pPr>
      <w:r>
        <w:rPr>
          <w:rFonts w:ascii="Times New Roman" w:hAnsi="Times New Roman" w:cs="Times New Roman"/>
          <w:sz w:val="24"/>
          <w:szCs w:val="24"/>
        </w:rPr>
        <w:t>kursy i studia podyplomowe realizowane z inicjatywy lub za jego zgodą;</w:t>
      </w:r>
    </w:p>
    <w:p w:rsidR="00ED1981" w:rsidRDefault="00ED1981" w:rsidP="00ED1981">
      <w:pPr>
        <w:pStyle w:val="Akapitzlist"/>
        <w:numPr>
          <w:ilvl w:val="0"/>
          <w:numId w:val="15"/>
        </w:numPr>
        <w:ind w:left="697" w:hanging="357"/>
        <w:jc w:val="both"/>
        <w:rPr>
          <w:rFonts w:ascii="Times New Roman" w:hAnsi="Times New Roman" w:cs="Times New Roman"/>
          <w:sz w:val="24"/>
          <w:szCs w:val="24"/>
        </w:rPr>
      </w:pPr>
      <w:r>
        <w:rPr>
          <w:rFonts w:ascii="Times New Roman" w:hAnsi="Times New Roman" w:cs="Times New Roman"/>
          <w:sz w:val="24"/>
          <w:szCs w:val="24"/>
        </w:rPr>
        <w:t>egzaminy umożliwiające uzyskanie dokumentów potwierdzających nabycie umiejętności, kwalifikacji  lub uprawnień zawodowych;</w:t>
      </w:r>
    </w:p>
    <w:p w:rsidR="00ED1981" w:rsidRDefault="00ED1981" w:rsidP="00ED1981">
      <w:pPr>
        <w:pStyle w:val="Akapitzlist"/>
        <w:numPr>
          <w:ilvl w:val="0"/>
          <w:numId w:val="15"/>
        </w:numPr>
        <w:ind w:left="697" w:hanging="357"/>
        <w:jc w:val="both"/>
        <w:rPr>
          <w:rFonts w:ascii="Times New Roman" w:hAnsi="Times New Roman" w:cs="Times New Roman"/>
          <w:sz w:val="24"/>
          <w:szCs w:val="24"/>
        </w:rPr>
      </w:pPr>
      <w:r>
        <w:rPr>
          <w:rFonts w:ascii="Times New Roman" w:hAnsi="Times New Roman" w:cs="Times New Roman"/>
          <w:sz w:val="24"/>
          <w:szCs w:val="24"/>
        </w:rPr>
        <w:t>badania lekarskie i psychologiczne wymagane do podjęcia kształcenia lub pracy zawodowej po ukończonym kształceniu;</w:t>
      </w:r>
    </w:p>
    <w:p w:rsidR="00ED1981" w:rsidRDefault="00ED1981" w:rsidP="00ED1981">
      <w:pPr>
        <w:pStyle w:val="Akapitzlist"/>
        <w:numPr>
          <w:ilvl w:val="0"/>
          <w:numId w:val="15"/>
        </w:numPr>
        <w:ind w:left="697" w:hanging="357"/>
        <w:jc w:val="both"/>
        <w:rPr>
          <w:rFonts w:ascii="Times New Roman" w:hAnsi="Times New Roman" w:cs="Times New Roman"/>
          <w:sz w:val="24"/>
          <w:szCs w:val="24"/>
        </w:rPr>
      </w:pPr>
      <w:r>
        <w:rPr>
          <w:rFonts w:ascii="Times New Roman" w:hAnsi="Times New Roman" w:cs="Times New Roman"/>
          <w:sz w:val="24"/>
          <w:szCs w:val="24"/>
        </w:rPr>
        <w:t>ubezpieczenie od następstw nieszczęśliwych wypadków w związku z podjętym kształceniem.</w:t>
      </w:r>
    </w:p>
    <w:p w:rsidR="007E2A27" w:rsidRDefault="007E2A27" w:rsidP="00ED1981">
      <w:pPr>
        <w:pStyle w:val="Akapitzlist"/>
        <w:numPr>
          <w:ilvl w:val="0"/>
          <w:numId w:val="14"/>
        </w:numPr>
        <w:ind w:left="357" w:hanging="357"/>
        <w:jc w:val="both"/>
        <w:rPr>
          <w:rFonts w:ascii="Times New Roman" w:hAnsi="Times New Roman" w:cs="Times New Roman"/>
          <w:sz w:val="24"/>
          <w:szCs w:val="24"/>
        </w:rPr>
      </w:pPr>
      <w:r>
        <w:rPr>
          <w:rFonts w:ascii="Times New Roman" w:hAnsi="Times New Roman" w:cs="Times New Roman"/>
          <w:sz w:val="24"/>
          <w:szCs w:val="24"/>
        </w:rPr>
        <w:t>Polisa ubezpieczeniowa dla uczestników może być zawarta w zakresie ograniczonym                    i dotyczyć ubezpieczenia w drodze do i z miejsca kształcenia oraz w okresie odbywania się samego kształcenia.</w:t>
      </w:r>
    </w:p>
    <w:p w:rsidR="007E2A27" w:rsidRDefault="007E2A27" w:rsidP="00ED1981">
      <w:pPr>
        <w:pStyle w:val="Akapitzlist"/>
        <w:numPr>
          <w:ilvl w:val="0"/>
          <w:numId w:val="14"/>
        </w:numPr>
        <w:ind w:left="357" w:hanging="357"/>
        <w:jc w:val="both"/>
        <w:rPr>
          <w:rFonts w:ascii="Times New Roman" w:hAnsi="Times New Roman" w:cs="Times New Roman"/>
          <w:sz w:val="24"/>
          <w:szCs w:val="24"/>
        </w:rPr>
      </w:pPr>
      <w:r>
        <w:rPr>
          <w:rFonts w:ascii="Times New Roman" w:hAnsi="Times New Roman" w:cs="Times New Roman"/>
          <w:sz w:val="24"/>
          <w:szCs w:val="24"/>
        </w:rPr>
        <w:t>Ze środków KFS wyłączone jest w szczególności finansowanie:</w:t>
      </w:r>
    </w:p>
    <w:p w:rsidR="00ED1981"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kosztów przejazdu, wyżywienia i zakwaterowania związanych z określona formą kształcenia,</w:t>
      </w:r>
    </w:p>
    <w:p w:rsidR="007E2A27"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kosztów delegacji, kosztów nieobecności pracownika w pracy spowodowane uczestnictwem w szkoleniu,</w:t>
      </w:r>
    </w:p>
    <w:p w:rsidR="007E2A27"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zajęć integracyjnych i innych działań nie związanych z tematyką określonej formy kształcenia ustawicznego pracowników i pracodawcy,</w:t>
      </w:r>
    </w:p>
    <w:p w:rsidR="007E2A27"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rozpoczętej lub zakończonej formy kształcenia ustawicznego przed złożeniem wniosku i podpisaniem umowy z Urzędem,</w:t>
      </w:r>
    </w:p>
    <w:p w:rsidR="007E2A27"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form kształcenia ustawicznego realizowanych samodzielnie przez pracodawcę dla swoich pracowników,</w:t>
      </w:r>
    </w:p>
    <w:p w:rsidR="007E2A27"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kształcenia ustawicznego osób przebywających na urlopach macierzyńskich, rodzicielskich, bezpłatnych, wychowawczych oraz kształcenia osób współpracujących,</w:t>
      </w:r>
    </w:p>
    <w:p w:rsidR="00972E73"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szkoleń obowiązkowych dla pracowników, takich jak: szkolenie BHP, PPOŻ</w:t>
      </w:r>
      <w:r w:rsidR="00972E73">
        <w:rPr>
          <w:rFonts w:ascii="Times New Roman" w:hAnsi="Times New Roman" w:cs="Times New Roman"/>
          <w:sz w:val="24"/>
          <w:szCs w:val="24"/>
        </w:rPr>
        <w:t>,</w:t>
      </w:r>
    </w:p>
    <w:p w:rsidR="00972E73" w:rsidRDefault="001C3BA3"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obowiązkowych badań</w:t>
      </w:r>
      <w:r w:rsidR="00972E73">
        <w:rPr>
          <w:rFonts w:ascii="Times New Roman" w:hAnsi="Times New Roman" w:cs="Times New Roman"/>
          <w:sz w:val="24"/>
          <w:szCs w:val="24"/>
        </w:rPr>
        <w:t xml:space="preserve"> wstępnych i okresowych,</w:t>
      </w:r>
    </w:p>
    <w:p w:rsidR="00972E73" w:rsidRDefault="00972E73"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studiów wyższych, studiów doktoranckich,</w:t>
      </w:r>
    </w:p>
    <w:p w:rsidR="00972E73" w:rsidRDefault="00972E73"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konferencji branżowych, kongresów naukowych,</w:t>
      </w:r>
    </w:p>
    <w:p w:rsidR="00972E73" w:rsidRDefault="00972E73"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kształcenia świadczonego na podstawie zawartej przez pracodawcę z trenerem umowy o dzieło, zlecenie,</w:t>
      </w:r>
    </w:p>
    <w:p w:rsidR="007E2A27" w:rsidRDefault="007E2A27"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009F25E6">
        <w:rPr>
          <w:rFonts w:ascii="Times New Roman" w:hAnsi="Times New Roman" w:cs="Times New Roman"/>
          <w:sz w:val="24"/>
          <w:szCs w:val="24"/>
        </w:rPr>
        <w:t xml:space="preserve">kształcenia świadczonego przez instytucje nie posiadające wpisu do Centralnej Ewidencji o Informacji o Działalności Gospodarczej (CEIDG) lub Krajowego Rejestru Sądowego (KRS), poświadczającego wykonywanie działalności związanej                     ze świadczeniem usług szkoleniowych w formach pozaszkolnych dla zdobywania, </w:t>
      </w:r>
      <w:r w:rsidR="009F25E6">
        <w:rPr>
          <w:rFonts w:ascii="Times New Roman" w:hAnsi="Times New Roman" w:cs="Times New Roman"/>
          <w:sz w:val="24"/>
          <w:szCs w:val="24"/>
        </w:rPr>
        <w:lastRenderedPageBreak/>
        <w:t>poszerzania lub zmiany kwalifikacji zawodowych i specjalistycznych przez osoby dorosłe,</w:t>
      </w:r>
    </w:p>
    <w:p w:rsidR="009F25E6" w:rsidRDefault="00C92D1E"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w:t>
      </w:r>
      <w:r w:rsidR="009F25E6">
        <w:rPr>
          <w:rFonts w:ascii="Times New Roman" w:hAnsi="Times New Roman" w:cs="Times New Roman"/>
          <w:sz w:val="24"/>
          <w:szCs w:val="24"/>
        </w:rPr>
        <w:t>osztów szkoleń w przypadku gdy pracodawca zamierza samodzielnie szkolić swoich pracowników, lub gdy szkolić ma podmiot powiązany organizacyjnie lub osobowo                  z pracodawcą,</w:t>
      </w:r>
    </w:p>
    <w:p w:rsidR="009F25E6" w:rsidRDefault="00C92D1E"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t</w:t>
      </w:r>
      <w:r w:rsidR="004B5DCA">
        <w:rPr>
          <w:rFonts w:ascii="Times New Roman" w:hAnsi="Times New Roman" w:cs="Times New Roman"/>
          <w:sz w:val="24"/>
          <w:szCs w:val="24"/>
        </w:rPr>
        <w:t>zw.</w:t>
      </w:r>
      <w:r w:rsidR="00322FD6">
        <w:rPr>
          <w:rFonts w:ascii="Times New Roman" w:hAnsi="Times New Roman" w:cs="Times New Roman"/>
          <w:sz w:val="24"/>
          <w:szCs w:val="24"/>
        </w:rPr>
        <w:t xml:space="preserve"> s</w:t>
      </w:r>
      <w:r w:rsidR="004B5DCA">
        <w:rPr>
          <w:rFonts w:ascii="Times New Roman" w:hAnsi="Times New Roman" w:cs="Times New Roman"/>
          <w:sz w:val="24"/>
          <w:szCs w:val="24"/>
        </w:rPr>
        <w:t>zkoleń miękkich dotyczących np. komunikowania się, zarządzania czasem, radzenia sobie ze stresem, asertywności, współpracy w grupie, wypalenia zawodowego itp.,</w:t>
      </w:r>
    </w:p>
    <w:p w:rsidR="004B5DCA" w:rsidRDefault="00C92D1E"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s</w:t>
      </w:r>
      <w:r w:rsidR="004B5DCA">
        <w:rPr>
          <w:rFonts w:ascii="Times New Roman" w:hAnsi="Times New Roman" w:cs="Times New Roman"/>
          <w:sz w:val="24"/>
          <w:szCs w:val="24"/>
        </w:rPr>
        <w:t>zkoleń z Coachingu,</w:t>
      </w:r>
    </w:p>
    <w:p w:rsidR="004B5DCA" w:rsidRDefault="00C92D1E"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k</w:t>
      </w:r>
      <w:r w:rsidR="004B5DCA">
        <w:rPr>
          <w:rFonts w:ascii="Times New Roman" w:hAnsi="Times New Roman" w:cs="Times New Roman"/>
          <w:sz w:val="24"/>
          <w:szCs w:val="24"/>
        </w:rPr>
        <w:t>ształcenia ustawicznego poza terytorium Rzeczpospolitej Polskiej,</w:t>
      </w:r>
    </w:p>
    <w:p w:rsidR="004B5DCA" w:rsidRDefault="00307415" w:rsidP="007E2A27">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kosztów specjalizacji pielęgniarek i położnych, o których mowa w art. 67 ustawy                   z dnia 15 lipca2011r. o zawodach pielęgniarki i położnej (Dz. U. z 2014 r. poz. 1435, z </w:t>
      </w:r>
      <w:proofErr w:type="spellStart"/>
      <w:r>
        <w:rPr>
          <w:rFonts w:ascii="Times New Roman" w:hAnsi="Times New Roman" w:cs="Times New Roman"/>
          <w:sz w:val="24"/>
          <w:szCs w:val="24"/>
        </w:rPr>
        <w:t>poź</w:t>
      </w:r>
      <w:proofErr w:type="spellEnd"/>
      <w:r>
        <w:rPr>
          <w:rFonts w:ascii="Times New Roman" w:hAnsi="Times New Roman" w:cs="Times New Roman"/>
          <w:sz w:val="24"/>
          <w:szCs w:val="24"/>
        </w:rPr>
        <w:t>. zm.) oraz kosztów specjalizacji lekarzy  i lekarzy dentystów, o których mowa    w ustawie z dnia 2 stycznia 2013r. w sprawie specjalizacji lekarzy i lekarzy dentystów (Dz. U. z 2013r. poz. 26),</w:t>
      </w:r>
    </w:p>
    <w:p w:rsidR="00307415" w:rsidRDefault="00307415" w:rsidP="00307415">
      <w:pPr>
        <w:pStyle w:val="Akapitzlist"/>
        <w:numPr>
          <w:ilvl w:val="0"/>
          <w:numId w:val="14"/>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Środki z KFS na sfinansowanie kształcenia ustawicznego pracowników i pracodawcy, udzielone pracodawcom prowadzącym działalność gospodarczą w rozumieniu prawa konkurencji Unii Europejskiej, stanowią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o której mowa we właściwych przepisach Unii Europejskiej dotyczących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oraz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rolnictwie i rybołówstwie.</w:t>
      </w:r>
    </w:p>
    <w:p w:rsidR="00307415" w:rsidRDefault="00307415" w:rsidP="00307415">
      <w:pPr>
        <w:pStyle w:val="Akapitzlist"/>
        <w:numPr>
          <w:ilvl w:val="0"/>
          <w:numId w:val="14"/>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O otrzymanej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informuje zaświadczenie wydane na podstawie rozporządzenia Rady Ministrów z dnia 20 marca 2007 r. w sprawie zaświadczeń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i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rolnictwie i rybołówstwie. </w:t>
      </w:r>
    </w:p>
    <w:p w:rsidR="00B764B9" w:rsidRDefault="00B764B9" w:rsidP="00B764B9">
      <w:pPr>
        <w:pStyle w:val="Akapitzlist"/>
        <w:numPr>
          <w:ilvl w:val="0"/>
          <w:numId w:val="14"/>
        </w:numPr>
        <w:ind w:left="357" w:hanging="357"/>
        <w:jc w:val="both"/>
        <w:rPr>
          <w:rFonts w:ascii="Times New Roman" w:hAnsi="Times New Roman" w:cs="Times New Roman"/>
          <w:sz w:val="24"/>
          <w:szCs w:val="24"/>
        </w:rPr>
      </w:pPr>
      <w:r w:rsidRPr="00C21787">
        <w:rPr>
          <w:rFonts w:ascii="Times New Roman" w:hAnsi="Times New Roman" w:cs="Times New Roman"/>
          <w:sz w:val="24"/>
          <w:szCs w:val="24"/>
        </w:rPr>
        <w:t>Środki KFS mogą być przeznaczone na kształcenie ustawiczne pracowników                                  i pracodawców zgodnie z priorytetami wydatkowania środków KFS, ustalonymi w danym roku przez Ministra właściwego ds. pracy oraz Radę Rynku Pracy.</w:t>
      </w:r>
    </w:p>
    <w:p w:rsidR="00C21787" w:rsidRPr="00B764B9" w:rsidRDefault="00393E6A" w:rsidP="00B764B9">
      <w:pPr>
        <w:pStyle w:val="Akapitzlist"/>
        <w:numPr>
          <w:ilvl w:val="0"/>
          <w:numId w:val="14"/>
        </w:numPr>
        <w:ind w:left="357" w:hanging="357"/>
        <w:jc w:val="both"/>
        <w:rPr>
          <w:rFonts w:ascii="Times New Roman" w:hAnsi="Times New Roman" w:cs="Times New Roman"/>
          <w:sz w:val="24"/>
          <w:szCs w:val="24"/>
        </w:rPr>
      </w:pPr>
      <w:r w:rsidRPr="00B764B9">
        <w:rPr>
          <w:rFonts w:ascii="Times New Roman" w:hAnsi="Times New Roman" w:cs="Times New Roman"/>
          <w:sz w:val="24"/>
          <w:szCs w:val="24"/>
        </w:rPr>
        <w:t>Wysokość wsparcia udzielonego w ramach KFS:</w:t>
      </w:r>
    </w:p>
    <w:p w:rsidR="00C21787" w:rsidRPr="0076597E" w:rsidRDefault="00393E6A" w:rsidP="0076597E">
      <w:pPr>
        <w:pStyle w:val="Akapitzlist"/>
        <w:numPr>
          <w:ilvl w:val="0"/>
          <w:numId w:val="9"/>
        </w:numPr>
        <w:ind w:left="697" w:hanging="357"/>
        <w:jc w:val="both"/>
        <w:rPr>
          <w:rFonts w:ascii="Times New Roman" w:hAnsi="Times New Roman" w:cs="Times New Roman"/>
          <w:sz w:val="24"/>
          <w:szCs w:val="24"/>
        </w:rPr>
      </w:pPr>
      <w:proofErr w:type="spellStart"/>
      <w:r w:rsidRPr="0076597E">
        <w:rPr>
          <w:rFonts w:ascii="Times New Roman" w:hAnsi="Times New Roman" w:cs="Times New Roman"/>
          <w:sz w:val="24"/>
          <w:szCs w:val="24"/>
        </w:rPr>
        <w:t>mikroprzedsiębiorca</w:t>
      </w:r>
      <w:proofErr w:type="spellEnd"/>
      <w:r w:rsidRPr="0076597E">
        <w:rPr>
          <w:rFonts w:ascii="Times New Roman" w:hAnsi="Times New Roman" w:cs="Times New Roman"/>
          <w:sz w:val="24"/>
          <w:szCs w:val="24"/>
        </w:rPr>
        <w:t xml:space="preserve"> (liczba zatrudnionego personelu: pracownicy, kadra kierownicza, właściciele firmy do 9 osób)– 100% ze środków KFS,</w:t>
      </w:r>
      <w:r w:rsidR="0076597E" w:rsidRPr="0076597E">
        <w:t xml:space="preserve"> </w:t>
      </w:r>
      <w:r w:rsidR="0076597E" w:rsidRPr="0076597E">
        <w:rPr>
          <w:rFonts w:ascii="Times New Roman" w:hAnsi="Times New Roman" w:cs="Times New Roman"/>
          <w:sz w:val="24"/>
          <w:szCs w:val="24"/>
        </w:rPr>
        <w:t>nie więcej jednak niż 300% przeciętnego wynagrodzenia w danym roku na jednego uczestnika.</w:t>
      </w:r>
    </w:p>
    <w:p w:rsidR="00C21787" w:rsidRPr="0076597E" w:rsidRDefault="00393E6A" w:rsidP="00393E6A">
      <w:pPr>
        <w:pStyle w:val="Akapitzlist"/>
        <w:numPr>
          <w:ilvl w:val="0"/>
          <w:numId w:val="9"/>
        </w:numPr>
        <w:ind w:left="697" w:hanging="357"/>
        <w:jc w:val="both"/>
        <w:rPr>
          <w:rFonts w:ascii="Times New Roman" w:hAnsi="Times New Roman" w:cs="Times New Roman"/>
          <w:sz w:val="24"/>
          <w:szCs w:val="24"/>
        </w:rPr>
      </w:pPr>
      <w:proofErr w:type="spellStart"/>
      <w:r w:rsidRPr="0076597E">
        <w:rPr>
          <w:rFonts w:ascii="Times New Roman" w:hAnsi="Times New Roman" w:cs="Times New Roman"/>
          <w:sz w:val="24"/>
          <w:szCs w:val="24"/>
        </w:rPr>
        <w:t>makroprzedsiębiorca</w:t>
      </w:r>
      <w:proofErr w:type="spellEnd"/>
      <w:r w:rsidR="00C21787" w:rsidRPr="0076597E">
        <w:rPr>
          <w:rFonts w:ascii="Times New Roman" w:hAnsi="Times New Roman" w:cs="Times New Roman"/>
          <w:sz w:val="24"/>
          <w:szCs w:val="24"/>
        </w:rPr>
        <w:t xml:space="preserve"> </w:t>
      </w:r>
      <w:r w:rsidRPr="0076597E">
        <w:rPr>
          <w:rFonts w:ascii="Times New Roman" w:hAnsi="Times New Roman" w:cs="Times New Roman"/>
          <w:sz w:val="24"/>
          <w:szCs w:val="24"/>
        </w:rPr>
        <w:t xml:space="preserve">(liczba zatrudnionego personelu: pracownicy, kadra kierownicza, właściciele firmy od 10 osób)– 80% ze środków KFS, </w:t>
      </w:r>
      <w:r w:rsidR="0076597E" w:rsidRPr="0076597E">
        <w:rPr>
          <w:rFonts w:ascii="Times New Roman" w:hAnsi="Times New Roman" w:cs="Times New Roman"/>
          <w:sz w:val="24"/>
          <w:szCs w:val="24"/>
        </w:rPr>
        <w:t>nie więcej jednak niż 300% przeciętnego wynagrodzenia w danym roku na jednego uczestnika,</w:t>
      </w:r>
      <w:r w:rsidR="0076597E">
        <w:rPr>
          <w:rFonts w:ascii="Times New Roman" w:hAnsi="Times New Roman" w:cs="Times New Roman"/>
          <w:sz w:val="24"/>
          <w:szCs w:val="24"/>
        </w:rPr>
        <w:t xml:space="preserve"> </w:t>
      </w:r>
      <w:r w:rsidRPr="0076597E">
        <w:rPr>
          <w:rFonts w:ascii="Times New Roman" w:hAnsi="Times New Roman" w:cs="Times New Roman"/>
          <w:sz w:val="24"/>
          <w:szCs w:val="24"/>
        </w:rPr>
        <w:t>20% wkład własny.</w:t>
      </w:r>
    </w:p>
    <w:p w:rsidR="00B764B9" w:rsidRDefault="00D95B35" w:rsidP="00D95B35">
      <w:pPr>
        <w:jc w:val="center"/>
        <w:rPr>
          <w:rFonts w:ascii="Times New Roman" w:hAnsi="Times New Roman" w:cs="Times New Roman"/>
          <w:sz w:val="24"/>
          <w:szCs w:val="24"/>
        </w:rPr>
      </w:pPr>
      <w:r>
        <w:rPr>
          <w:rFonts w:ascii="Times New Roman" w:hAnsi="Times New Roman" w:cs="Times New Roman"/>
          <w:sz w:val="24"/>
          <w:szCs w:val="24"/>
        </w:rPr>
        <w:t>§ 5</w:t>
      </w:r>
    </w:p>
    <w:p w:rsidR="00D95B35" w:rsidRPr="00707BEC" w:rsidRDefault="00707BEC" w:rsidP="00596892">
      <w:pPr>
        <w:jc w:val="center"/>
        <w:rPr>
          <w:rFonts w:ascii="Times New Roman" w:hAnsi="Times New Roman" w:cs="Times New Roman"/>
          <w:sz w:val="24"/>
          <w:szCs w:val="24"/>
        </w:rPr>
      </w:pPr>
      <w:r w:rsidRPr="00707BEC">
        <w:rPr>
          <w:rFonts w:ascii="Times New Roman" w:hAnsi="Times New Roman" w:cs="Times New Roman"/>
          <w:sz w:val="24"/>
          <w:szCs w:val="24"/>
        </w:rPr>
        <w:t>WARUNKI PRZYZNANIA ŚRODKÓW Z KFS</w:t>
      </w:r>
    </w:p>
    <w:p w:rsidR="00596892" w:rsidRDefault="00596892" w:rsidP="00596892">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Informacja o naborze wniosków od pracodawców na realizację kształcenia ustawicznego finansowanego ze środków KFS na dany rok kalendarzowy jest ogłaszana niezwłoczne po uzyskaniu informacji o limicie środków KFS poprzez ogłoszenie na stronie internetowej </w:t>
      </w:r>
      <w:hyperlink r:id="rId8" w:history="1">
        <w:r w:rsidRPr="00596892">
          <w:rPr>
            <w:rStyle w:val="Hipercze"/>
            <w:rFonts w:ascii="Times New Roman" w:hAnsi="Times New Roman" w:cs="Times New Roman"/>
            <w:color w:val="auto"/>
            <w:sz w:val="24"/>
            <w:szCs w:val="24"/>
            <w:u w:val="none"/>
          </w:rPr>
          <w:t>http://kazimierzawielka.praca.gov.pl</w:t>
        </w:r>
      </w:hyperlink>
      <w:r w:rsidRPr="00596892">
        <w:rPr>
          <w:rFonts w:ascii="Times New Roman" w:hAnsi="Times New Roman" w:cs="Times New Roman"/>
          <w:sz w:val="24"/>
          <w:szCs w:val="24"/>
        </w:rPr>
        <w:t xml:space="preserve"> </w:t>
      </w:r>
      <w:r>
        <w:rPr>
          <w:rFonts w:ascii="Times New Roman" w:hAnsi="Times New Roman" w:cs="Times New Roman"/>
          <w:sz w:val="24"/>
          <w:szCs w:val="24"/>
        </w:rPr>
        <w:t>i tablicach informacyjnych w siedzibie Urzędu.</w:t>
      </w:r>
    </w:p>
    <w:p w:rsidR="00C21787" w:rsidRDefault="00393E6A" w:rsidP="00C03448">
      <w:pPr>
        <w:pStyle w:val="Akapitzlist"/>
        <w:numPr>
          <w:ilvl w:val="0"/>
          <w:numId w:val="19"/>
        </w:numPr>
        <w:ind w:left="357" w:hanging="357"/>
        <w:jc w:val="both"/>
        <w:rPr>
          <w:rFonts w:ascii="Times New Roman" w:hAnsi="Times New Roman" w:cs="Times New Roman"/>
          <w:sz w:val="24"/>
          <w:szCs w:val="24"/>
        </w:rPr>
      </w:pPr>
      <w:r w:rsidRPr="00C03448">
        <w:rPr>
          <w:rFonts w:ascii="Times New Roman" w:hAnsi="Times New Roman" w:cs="Times New Roman"/>
          <w:sz w:val="24"/>
          <w:szCs w:val="24"/>
        </w:rPr>
        <w:t xml:space="preserve">Pracodawca </w:t>
      </w:r>
      <w:r w:rsidR="00C03448">
        <w:rPr>
          <w:rFonts w:ascii="Times New Roman" w:hAnsi="Times New Roman" w:cs="Times New Roman"/>
          <w:sz w:val="24"/>
          <w:szCs w:val="24"/>
        </w:rPr>
        <w:t xml:space="preserve">posiadający siedzibę lub prowadzący działalność gospodarczą na terenie powiatu kazimierskiego </w:t>
      </w:r>
      <w:r w:rsidRPr="00C03448">
        <w:rPr>
          <w:rFonts w:ascii="Times New Roman" w:hAnsi="Times New Roman" w:cs="Times New Roman"/>
          <w:sz w:val="24"/>
          <w:szCs w:val="24"/>
        </w:rPr>
        <w:t xml:space="preserve">zainteresowany uzyskaniem środków na finansowanie kosztów </w:t>
      </w:r>
      <w:r w:rsidRPr="00C03448">
        <w:rPr>
          <w:rFonts w:ascii="Times New Roman" w:hAnsi="Times New Roman" w:cs="Times New Roman"/>
          <w:sz w:val="24"/>
          <w:szCs w:val="24"/>
        </w:rPr>
        <w:lastRenderedPageBreak/>
        <w:t xml:space="preserve">kształcenia ustawicznego pracodawcy i pracowników składa </w:t>
      </w:r>
      <w:r w:rsidR="00C03448">
        <w:rPr>
          <w:rFonts w:ascii="Times New Roman" w:hAnsi="Times New Roman" w:cs="Times New Roman"/>
          <w:sz w:val="24"/>
          <w:szCs w:val="24"/>
        </w:rPr>
        <w:t xml:space="preserve">do Urzędu </w:t>
      </w:r>
      <w:r w:rsidR="00A35FF2">
        <w:rPr>
          <w:rFonts w:ascii="Times New Roman" w:hAnsi="Times New Roman" w:cs="Times New Roman"/>
          <w:sz w:val="24"/>
          <w:szCs w:val="24"/>
        </w:rPr>
        <w:t>„W</w:t>
      </w:r>
      <w:r w:rsidRPr="00C03448">
        <w:rPr>
          <w:rFonts w:ascii="Times New Roman" w:hAnsi="Times New Roman" w:cs="Times New Roman"/>
          <w:sz w:val="24"/>
          <w:szCs w:val="24"/>
        </w:rPr>
        <w:t xml:space="preserve">niosek </w:t>
      </w:r>
      <w:r w:rsidR="00A35FF2">
        <w:rPr>
          <w:rFonts w:ascii="Times New Roman" w:hAnsi="Times New Roman" w:cs="Times New Roman"/>
          <w:sz w:val="24"/>
          <w:szCs w:val="24"/>
        </w:rPr>
        <w:t xml:space="preserve">                      o sfinansowanie kosztów kształcenia ustawicznego pracowników i pracodawców”</w:t>
      </w:r>
      <w:r w:rsidRPr="00C03448">
        <w:rPr>
          <w:rFonts w:ascii="Times New Roman" w:hAnsi="Times New Roman" w:cs="Times New Roman"/>
          <w:sz w:val="24"/>
          <w:szCs w:val="24"/>
        </w:rPr>
        <w:t xml:space="preserve"> wraz</w:t>
      </w:r>
      <w:r w:rsidR="00A35FF2">
        <w:rPr>
          <w:rFonts w:ascii="Times New Roman" w:hAnsi="Times New Roman" w:cs="Times New Roman"/>
          <w:sz w:val="24"/>
          <w:szCs w:val="24"/>
        </w:rPr>
        <w:t xml:space="preserve">             </w:t>
      </w:r>
      <w:r w:rsidRPr="00C03448">
        <w:rPr>
          <w:rFonts w:ascii="Times New Roman" w:hAnsi="Times New Roman" w:cs="Times New Roman"/>
          <w:sz w:val="24"/>
          <w:szCs w:val="24"/>
        </w:rPr>
        <w:t xml:space="preserve"> z załącznikami.</w:t>
      </w:r>
      <w:r w:rsidR="00097E0E">
        <w:rPr>
          <w:rFonts w:ascii="Times New Roman" w:hAnsi="Times New Roman" w:cs="Times New Roman"/>
          <w:sz w:val="24"/>
          <w:szCs w:val="24"/>
        </w:rPr>
        <w:t xml:space="preserve"> </w:t>
      </w:r>
      <w:r w:rsidR="00097E0E" w:rsidRPr="00097E0E">
        <w:rPr>
          <w:rFonts w:ascii="Times New Roman" w:hAnsi="Times New Roman" w:cs="Times New Roman"/>
          <w:i/>
          <w:sz w:val="24"/>
          <w:szCs w:val="24"/>
        </w:rPr>
        <w:t>(Załącznik nr 1)</w:t>
      </w:r>
    </w:p>
    <w:p w:rsidR="00A35FF2" w:rsidRDefault="00A35FF2" w:rsidP="00C03448">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Do wniosku pracodawca załącza:</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Wykaz osób, które mają być objęte działaniami finansowanymi z Krajowego Funduszu Szkoleniowego – </w:t>
      </w:r>
      <w:r w:rsidRPr="0076597E">
        <w:rPr>
          <w:rFonts w:ascii="Times New Roman" w:hAnsi="Times New Roman" w:cs="Times New Roman"/>
          <w:i/>
          <w:sz w:val="24"/>
          <w:szCs w:val="24"/>
        </w:rPr>
        <w:t>załącznik nr 1</w:t>
      </w:r>
      <w:r w:rsidR="00CB36E8">
        <w:rPr>
          <w:rFonts w:ascii="Times New Roman" w:hAnsi="Times New Roman" w:cs="Times New Roman"/>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Oświadczenie wnioskodawcy – </w:t>
      </w:r>
      <w:r w:rsidRPr="0076597E">
        <w:rPr>
          <w:rFonts w:ascii="Times New Roman" w:hAnsi="Times New Roman" w:cs="Times New Roman"/>
          <w:i/>
          <w:sz w:val="24"/>
          <w:szCs w:val="24"/>
        </w:rPr>
        <w:t>załącznik nr 2</w:t>
      </w:r>
      <w:r w:rsidR="00CB36E8">
        <w:rPr>
          <w:rFonts w:ascii="Times New Roman" w:hAnsi="Times New Roman" w:cs="Times New Roman"/>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Formularz oferty realizatora usługi kształcenia - </w:t>
      </w:r>
      <w:r w:rsidRPr="0076597E">
        <w:rPr>
          <w:rFonts w:ascii="Times New Roman" w:hAnsi="Times New Roman" w:cs="Times New Roman"/>
          <w:i/>
          <w:sz w:val="24"/>
          <w:szCs w:val="24"/>
        </w:rPr>
        <w:t>załącznik nr 3</w:t>
      </w:r>
      <w:r w:rsidR="00CB36E8">
        <w:rPr>
          <w:rFonts w:ascii="Times New Roman" w:hAnsi="Times New Roman" w:cs="Times New Roman"/>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Program kształcenia</w:t>
      </w:r>
      <w:r w:rsidR="00BF6E8D">
        <w:rPr>
          <w:rFonts w:ascii="Times New Roman" w:hAnsi="Times New Roman" w:cs="Times New Roman"/>
          <w:sz w:val="24"/>
          <w:szCs w:val="24"/>
        </w:rPr>
        <w:t xml:space="preserve"> </w:t>
      </w:r>
      <w:r w:rsidRPr="00A35FF2">
        <w:rPr>
          <w:rFonts w:ascii="Times New Roman" w:hAnsi="Times New Roman" w:cs="Times New Roman"/>
          <w:sz w:val="24"/>
          <w:szCs w:val="24"/>
        </w:rPr>
        <w:t>(</w:t>
      </w:r>
      <w:r w:rsidRPr="00815F13">
        <w:rPr>
          <w:rFonts w:ascii="Times New Roman" w:hAnsi="Times New Roman" w:cs="Times New Roman"/>
          <w:i/>
          <w:sz w:val="24"/>
          <w:szCs w:val="24"/>
        </w:rPr>
        <w:t>załącznik nr 4</w:t>
      </w:r>
      <w:r w:rsidRPr="00A35FF2">
        <w:rPr>
          <w:rFonts w:ascii="Times New Roman" w:hAnsi="Times New Roman" w:cs="Times New Roman"/>
          <w:sz w:val="24"/>
          <w:szCs w:val="24"/>
        </w:rPr>
        <w:t>) lub zakres egzaminu - (oddzielnie dla każ</w:t>
      </w:r>
      <w:r w:rsidR="00CB36E8">
        <w:rPr>
          <w:rFonts w:ascii="Times New Roman" w:hAnsi="Times New Roman" w:cs="Times New Roman"/>
          <w:sz w:val="24"/>
          <w:szCs w:val="24"/>
        </w:rPr>
        <w:t>dego kursu/studiów/egzaminu),</w:t>
      </w:r>
      <w:r w:rsidR="00BF6E8D">
        <w:rPr>
          <w:rFonts w:ascii="Times New Roman" w:hAnsi="Times New Roman" w:cs="Times New Roman"/>
          <w:sz w:val="24"/>
          <w:szCs w:val="24"/>
        </w:rPr>
        <w:t xml:space="preserve"> </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Oświadczenie o uzyskanej pomocy de </w:t>
      </w:r>
      <w:proofErr w:type="spellStart"/>
      <w:r w:rsidRPr="00A35FF2">
        <w:rPr>
          <w:rFonts w:ascii="Times New Roman" w:hAnsi="Times New Roman" w:cs="Times New Roman"/>
          <w:sz w:val="24"/>
          <w:szCs w:val="24"/>
        </w:rPr>
        <w:t>minimis</w:t>
      </w:r>
      <w:proofErr w:type="spellEnd"/>
      <w:r w:rsidRPr="00A35FF2">
        <w:rPr>
          <w:rFonts w:ascii="Times New Roman" w:hAnsi="Times New Roman" w:cs="Times New Roman"/>
          <w:sz w:val="24"/>
          <w:szCs w:val="24"/>
        </w:rPr>
        <w:t xml:space="preserve"> – </w:t>
      </w:r>
      <w:r w:rsidRPr="0076597E">
        <w:rPr>
          <w:rFonts w:ascii="Times New Roman" w:hAnsi="Times New Roman" w:cs="Times New Roman"/>
          <w:i/>
          <w:sz w:val="24"/>
          <w:szCs w:val="24"/>
        </w:rPr>
        <w:t>załącznik nr 5</w:t>
      </w:r>
      <w:r w:rsidR="00CB36E8">
        <w:rPr>
          <w:rFonts w:ascii="Times New Roman" w:hAnsi="Times New Roman" w:cs="Times New Roman"/>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Oświadczenie o wypełnieniu obowiązku informacyjnego przewidzianego w RODO – </w:t>
      </w:r>
      <w:r w:rsidRPr="0076597E">
        <w:rPr>
          <w:rFonts w:ascii="Times New Roman" w:hAnsi="Times New Roman" w:cs="Times New Roman"/>
          <w:i/>
          <w:sz w:val="24"/>
          <w:szCs w:val="24"/>
        </w:rPr>
        <w:t>załącznik nr 6</w:t>
      </w:r>
      <w:r w:rsidR="00CB36E8">
        <w:rPr>
          <w:rFonts w:ascii="Times New Roman" w:hAnsi="Times New Roman" w:cs="Times New Roman"/>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Oświadczenie pracodawcy do Priorytetu nr 1-</w:t>
      </w:r>
      <w:r w:rsidRPr="0076597E">
        <w:rPr>
          <w:rFonts w:ascii="Times New Roman" w:hAnsi="Times New Roman" w:cs="Times New Roman"/>
          <w:i/>
          <w:sz w:val="24"/>
          <w:szCs w:val="24"/>
        </w:rPr>
        <w:t>załącznik nr 7</w:t>
      </w:r>
      <w:r w:rsidR="00CB36E8">
        <w:rPr>
          <w:rFonts w:ascii="Times New Roman" w:hAnsi="Times New Roman" w:cs="Times New Roman"/>
          <w:i/>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Wzór dokumentu potwierdzającego kompetencje nabyte przez uczestników, wystawianego przez realizatora usługi kształcenia ustawicznego, o ile nie wynika on </w:t>
      </w:r>
      <w:r w:rsidR="00BF6E8D">
        <w:rPr>
          <w:rFonts w:ascii="Times New Roman" w:hAnsi="Times New Roman" w:cs="Times New Roman"/>
          <w:sz w:val="24"/>
          <w:szCs w:val="24"/>
        </w:rPr>
        <w:t xml:space="preserve">                     </w:t>
      </w:r>
      <w:r w:rsidRPr="00A35FF2">
        <w:rPr>
          <w:rFonts w:ascii="Times New Roman" w:hAnsi="Times New Roman" w:cs="Times New Roman"/>
          <w:sz w:val="24"/>
          <w:szCs w:val="24"/>
        </w:rPr>
        <w:t>z przep</w:t>
      </w:r>
      <w:r w:rsidR="00CB36E8">
        <w:rPr>
          <w:rFonts w:ascii="Times New Roman" w:hAnsi="Times New Roman" w:cs="Times New Roman"/>
          <w:sz w:val="24"/>
          <w:szCs w:val="24"/>
        </w:rPr>
        <w:t>isów powszechnie obowiązujących,</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Pełnomocnictwo</w:t>
      </w:r>
      <w:r w:rsidR="00CB36E8">
        <w:rPr>
          <w:rFonts w:ascii="Times New Roman" w:hAnsi="Times New Roman" w:cs="Times New Roman"/>
          <w:sz w:val="24"/>
          <w:szCs w:val="24"/>
        </w:rPr>
        <w:t xml:space="preserve"> do reprezentowania pracodawcy,</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Udokumentowanie stanu zatrudnienia za ostatni miesiąc (np. kserokopia deklaracji ZUS DRA)</w:t>
      </w:r>
      <w:r w:rsidR="00CB36E8">
        <w:rPr>
          <w:rFonts w:ascii="Times New Roman" w:hAnsi="Times New Roman" w:cs="Times New Roman"/>
          <w:sz w:val="24"/>
          <w:szCs w:val="24"/>
        </w:rPr>
        <w:t>,</w:t>
      </w:r>
    </w:p>
    <w:p w:rsidR="00A35FF2" w:rsidRP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 xml:space="preserve">Formularz informacji przedstawianych przy ubieganiu się o pomoc de </w:t>
      </w:r>
      <w:proofErr w:type="spellStart"/>
      <w:r w:rsidRPr="00A35FF2">
        <w:rPr>
          <w:rFonts w:ascii="Times New Roman" w:hAnsi="Times New Roman" w:cs="Times New Roman"/>
          <w:sz w:val="24"/>
          <w:szCs w:val="24"/>
        </w:rPr>
        <w:t>minimis</w:t>
      </w:r>
      <w:proofErr w:type="spellEnd"/>
      <w:r w:rsidRPr="00A35FF2">
        <w:rPr>
          <w:rFonts w:ascii="Times New Roman" w:hAnsi="Times New Roman" w:cs="Times New Roman"/>
          <w:sz w:val="24"/>
          <w:szCs w:val="24"/>
        </w:rPr>
        <w:t xml:space="preserve">, stanowiący załącznik  do rozporządzenia Rady Ministrów z dnia 24 października 2014 r. zmieniające rozporządzenie w sprawie zakresu informacji przedstawianych przez podmiot ubiegający się o pomoc de </w:t>
      </w:r>
      <w:proofErr w:type="spellStart"/>
      <w:r w:rsidRPr="00A35FF2">
        <w:rPr>
          <w:rFonts w:ascii="Times New Roman" w:hAnsi="Times New Roman" w:cs="Times New Roman"/>
          <w:sz w:val="24"/>
          <w:szCs w:val="24"/>
        </w:rPr>
        <w:t>minimis</w:t>
      </w:r>
      <w:proofErr w:type="spellEnd"/>
      <w:r w:rsidRPr="00A35FF2">
        <w:rPr>
          <w:rFonts w:ascii="Times New Roman" w:hAnsi="Times New Roman" w:cs="Times New Roman"/>
          <w:sz w:val="24"/>
          <w:szCs w:val="24"/>
        </w:rPr>
        <w:t xml:space="preserve"> formularz do pobrania</w:t>
      </w:r>
      <w:r w:rsidR="00BF6E8D">
        <w:rPr>
          <w:rFonts w:ascii="Times New Roman" w:hAnsi="Times New Roman" w:cs="Times New Roman"/>
          <w:sz w:val="24"/>
          <w:szCs w:val="24"/>
        </w:rPr>
        <w:t xml:space="preserve"> </w:t>
      </w:r>
      <w:r w:rsidRPr="00A35FF2">
        <w:rPr>
          <w:rFonts w:ascii="Times New Roman" w:hAnsi="Times New Roman" w:cs="Times New Roman"/>
          <w:sz w:val="24"/>
          <w:szCs w:val="24"/>
        </w:rPr>
        <w:t>na stronie internet</w:t>
      </w:r>
      <w:r w:rsidR="00BF6E8D">
        <w:rPr>
          <w:rFonts w:ascii="Times New Roman" w:hAnsi="Times New Roman" w:cs="Times New Roman"/>
          <w:sz w:val="24"/>
          <w:szCs w:val="24"/>
        </w:rPr>
        <w:t xml:space="preserve">owej PUP w Kazimierzy Wielkiej: </w:t>
      </w:r>
      <w:r w:rsidRPr="00A35FF2">
        <w:rPr>
          <w:rFonts w:ascii="Times New Roman" w:hAnsi="Times New Roman" w:cs="Times New Roman"/>
          <w:sz w:val="24"/>
          <w:szCs w:val="24"/>
        </w:rPr>
        <w:t>http://ww</w:t>
      </w:r>
      <w:r w:rsidR="00CB36E8">
        <w:rPr>
          <w:rFonts w:ascii="Times New Roman" w:hAnsi="Times New Roman" w:cs="Times New Roman"/>
          <w:sz w:val="24"/>
          <w:szCs w:val="24"/>
        </w:rPr>
        <w:t>w.kazimierzawielka.praca.gov.pl,</w:t>
      </w:r>
    </w:p>
    <w:p w:rsidR="00A35FF2" w:rsidRDefault="00A35FF2" w:rsidP="00CB36E8">
      <w:pPr>
        <w:pStyle w:val="Akapitzlist"/>
        <w:numPr>
          <w:ilvl w:val="0"/>
          <w:numId w:val="20"/>
        </w:numPr>
        <w:ind w:left="697" w:hanging="357"/>
        <w:jc w:val="both"/>
        <w:rPr>
          <w:rFonts w:ascii="Times New Roman" w:hAnsi="Times New Roman" w:cs="Times New Roman"/>
          <w:sz w:val="24"/>
          <w:szCs w:val="24"/>
        </w:rPr>
      </w:pPr>
      <w:r w:rsidRPr="00A35FF2">
        <w:rPr>
          <w:rFonts w:ascii="Times New Roman" w:hAnsi="Times New Roman" w:cs="Times New Roman"/>
          <w:sz w:val="24"/>
          <w:szCs w:val="24"/>
        </w:rPr>
        <w:t>Kopia dokumentu potwierdzającego oznaczenie formy prawnej prowadzonej działalności w przypadku braku wpisu do Krajowego Rejestru Sądowego lub Centralnej Ewidencji</w:t>
      </w:r>
      <w:r w:rsidR="00BF6E8D">
        <w:rPr>
          <w:rFonts w:ascii="Times New Roman" w:hAnsi="Times New Roman" w:cs="Times New Roman"/>
          <w:sz w:val="24"/>
          <w:szCs w:val="24"/>
        </w:rPr>
        <w:t xml:space="preserve"> </w:t>
      </w:r>
      <w:r w:rsidRPr="00A35FF2">
        <w:rPr>
          <w:rFonts w:ascii="Times New Roman" w:hAnsi="Times New Roman" w:cs="Times New Roman"/>
          <w:sz w:val="24"/>
          <w:szCs w:val="24"/>
        </w:rPr>
        <w:t>i Informacji o Działalności Gospodarczej</w:t>
      </w:r>
      <w:r w:rsidR="00BF6E8D">
        <w:rPr>
          <w:rFonts w:ascii="Times New Roman" w:hAnsi="Times New Roman" w:cs="Times New Roman"/>
          <w:sz w:val="24"/>
          <w:szCs w:val="24"/>
        </w:rPr>
        <w:t>.</w:t>
      </w:r>
    </w:p>
    <w:p w:rsidR="00BF6E8D" w:rsidRDefault="0076597E" w:rsidP="0076597E">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Pracodawcy będący rolnikami lub prowadzący działy specjalne produkcji</w:t>
      </w:r>
      <w:r w:rsidR="007D4884">
        <w:rPr>
          <w:rFonts w:ascii="Times New Roman" w:hAnsi="Times New Roman" w:cs="Times New Roman"/>
          <w:sz w:val="24"/>
          <w:szCs w:val="24"/>
        </w:rPr>
        <w:t xml:space="preserve"> </w:t>
      </w:r>
      <w:r>
        <w:rPr>
          <w:rFonts w:ascii="Times New Roman" w:hAnsi="Times New Roman" w:cs="Times New Roman"/>
          <w:sz w:val="24"/>
          <w:szCs w:val="24"/>
        </w:rPr>
        <w:t>rolnej winni dodatkowo przedłożyć jeżeli ich dotyczy odpowiednio:</w:t>
      </w:r>
    </w:p>
    <w:p w:rsidR="00815F13" w:rsidRDefault="00815F13" w:rsidP="00CB36E8">
      <w:pPr>
        <w:pStyle w:val="Akapitzlist"/>
        <w:numPr>
          <w:ilvl w:val="0"/>
          <w:numId w:val="23"/>
        </w:numPr>
        <w:ind w:left="697" w:hanging="357"/>
        <w:jc w:val="both"/>
        <w:rPr>
          <w:rFonts w:ascii="Times New Roman" w:hAnsi="Times New Roman" w:cs="Times New Roman"/>
          <w:sz w:val="24"/>
          <w:szCs w:val="24"/>
        </w:rPr>
      </w:pPr>
      <w:r>
        <w:rPr>
          <w:rFonts w:ascii="Times New Roman" w:hAnsi="Times New Roman" w:cs="Times New Roman"/>
          <w:sz w:val="24"/>
          <w:szCs w:val="24"/>
        </w:rPr>
        <w:t>zaświadczenie z Urzędu Gminy lub Urzędu Miasta o wielkości powierzchni gospodarstwa rolnego, w tym w ha przeliczeniowych,</w:t>
      </w:r>
    </w:p>
    <w:p w:rsidR="00815F13" w:rsidRDefault="00815F13" w:rsidP="00CB36E8">
      <w:pPr>
        <w:pStyle w:val="Akapitzlist"/>
        <w:numPr>
          <w:ilvl w:val="0"/>
          <w:numId w:val="23"/>
        </w:numPr>
        <w:ind w:left="697" w:hanging="357"/>
        <w:jc w:val="both"/>
        <w:rPr>
          <w:rFonts w:ascii="Times New Roman" w:hAnsi="Times New Roman" w:cs="Times New Roman"/>
          <w:sz w:val="24"/>
          <w:szCs w:val="24"/>
        </w:rPr>
      </w:pPr>
      <w:r>
        <w:rPr>
          <w:rFonts w:ascii="Times New Roman" w:hAnsi="Times New Roman" w:cs="Times New Roman"/>
          <w:sz w:val="24"/>
          <w:szCs w:val="24"/>
        </w:rPr>
        <w:t xml:space="preserve">nakaz płatniczy za ostatni rok podatkowy, inny dokument potwierdzający prawo własności gospodarstwa, </w:t>
      </w:r>
    </w:p>
    <w:p w:rsidR="00815F13" w:rsidRDefault="00815F13" w:rsidP="00CB36E8">
      <w:pPr>
        <w:pStyle w:val="Akapitzlist"/>
        <w:numPr>
          <w:ilvl w:val="0"/>
          <w:numId w:val="23"/>
        </w:numPr>
        <w:ind w:left="697" w:hanging="357"/>
        <w:jc w:val="both"/>
        <w:rPr>
          <w:rFonts w:ascii="Times New Roman" w:hAnsi="Times New Roman" w:cs="Times New Roman"/>
          <w:sz w:val="24"/>
          <w:szCs w:val="24"/>
        </w:rPr>
      </w:pPr>
      <w:r>
        <w:rPr>
          <w:rFonts w:ascii="Times New Roman" w:hAnsi="Times New Roman" w:cs="Times New Roman"/>
          <w:sz w:val="24"/>
          <w:szCs w:val="24"/>
        </w:rPr>
        <w:t>zaświadczenie z KRUS o podleganiu i niezaleganiu w płatnościach ubezpieczenia społecznego rolników,</w:t>
      </w:r>
    </w:p>
    <w:p w:rsidR="00815F13" w:rsidRDefault="00815F13" w:rsidP="00CB36E8">
      <w:pPr>
        <w:pStyle w:val="Akapitzlist"/>
        <w:numPr>
          <w:ilvl w:val="0"/>
          <w:numId w:val="23"/>
        </w:numPr>
        <w:ind w:left="697" w:hanging="357"/>
        <w:jc w:val="both"/>
        <w:rPr>
          <w:rFonts w:ascii="Times New Roman" w:hAnsi="Times New Roman" w:cs="Times New Roman"/>
          <w:sz w:val="24"/>
          <w:szCs w:val="24"/>
        </w:rPr>
      </w:pPr>
      <w:r>
        <w:rPr>
          <w:rFonts w:ascii="Times New Roman" w:hAnsi="Times New Roman" w:cs="Times New Roman"/>
          <w:sz w:val="24"/>
          <w:szCs w:val="24"/>
        </w:rPr>
        <w:t>Zaświadczenie z Urzędu Skarbowego o prowadzeniu działów specjalnych produkcji rolnej,</w:t>
      </w:r>
    </w:p>
    <w:p w:rsidR="00815F13" w:rsidRDefault="00815F13" w:rsidP="00CB36E8">
      <w:pPr>
        <w:pStyle w:val="Akapitzlist"/>
        <w:numPr>
          <w:ilvl w:val="0"/>
          <w:numId w:val="23"/>
        </w:numPr>
        <w:ind w:left="697" w:hanging="357"/>
        <w:jc w:val="both"/>
        <w:rPr>
          <w:rFonts w:ascii="Times New Roman" w:hAnsi="Times New Roman" w:cs="Times New Roman"/>
          <w:sz w:val="24"/>
          <w:szCs w:val="24"/>
        </w:rPr>
      </w:pPr>
      <w:r>
        <w:rPr>
          <w:rFonts w:ascii="Times New Roman" w:hAnsi="Times New Roman" w:cs="Times New Roman"/>
          <w:sz w:val="24"/>
          <w:szCs w:val="24"/>
        </w:rPr>
        <w:t xml:space="preserve">oświadczenie o prowadzeniu osobiście i na własny rachunek działalności w zakresie produkcji rolnej lub zwierzęcej w tym ogrodniczej, sadowniczej, pszczelarskiej </w:t>
      </w:r>
      <w:r w:rsidR="00CB36E8">
        <w:rPr>
          <w:rFonts w:ascii="Times New Roman" w:hAnsi="Times New Roman" w:cs="Times New Roman"/>
          <w:sz w:val="24"/>
          <w:szCs w:val="24"/>
        </w:rPr>
        <w:t xml:space="preserve">                      </w:t>
      </w:r>
      <w:r>
        <w:rPr>
          <w:rFonts w:ascii="Times New Roman" w:hAnsi="Times New Roman" w:cs="Times New Roman"/>
          <w:sz w:val="24"/>
          <w:szCs w:val="24"/>
        </w:rPr>
        <w:t>i rybnej</w:t>
      </w:r>
      <w:r w:rsidR="00CB36E8">
        <w:rPr>
          <w:rFonts w:ascii="Times New Roman" w:hAnsi="Times New Roman" w:cs="Times New Roman"/>
          <w:sz w:val="24"/>
          <w:szCs w:val="24"/>
        </w:rPr>
        <w:t xml:space="preserve"> </w:t>
      </w:r>
      <w:r>
        <w:rPr>
          <w:rFonts w:ascii="Times New Roman" w:hAnsi="Times New Roman" w:cs="Times New Roman"/>
          <w:sz w:val="24"/>
          <w:szCs w:val="24"/>
        </w:rPr>
        <w:t>w pozostającym w jej posiadaniu gospodarstwie rolnym</w:t>
      </w:r>
      <w:r w:rsidR="00CD24DD">
        <w:rPr>
          <w:rFonts w:ascii="Times New Roman" w:hAnsi="Times New Roman" w:cs="Times New Roman"/>
          <w:sz w:val="24"/>
          <w:szCs w:val="24"/>
        </w:rPr>
        <w:t xml:space="preserve"> </w:t>
      </w:r>
      <w:r>
        <w:rPr>
          <w:rFonts w:ascii="Times New Roman" w:hAnsi="Times New Roman" w:cs="Times New Roman"/>
          <w:sz w:val="24"/>
          <w:szCs w:val="24"/>
        </w:rPr>
        <w:t>obejmującym obszar użytków rolnych o powierzchni przekraczającej 2 ha przeliczeniowe.</w:t>
      </w:r>
    </w:p>
    <w:p w:rsidR="0076597E" w:rsidRPr="007D4884" w:rsidRDefault="007D4884" w:rsidP="007D4884">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Wzór wniosku dostępny jest na stronie internetowej</w:t>
      </w:r>
      <w:r w:rsidR="00CD24DD">
        <w:rPr>
          <w:rFonts w:ascii="Times New Roman" w:hAnsi="Times New Roman" w:cs="Times New Roman"/>
          <w:sz w:val="24"/>
          <w:szCs w:val="24"/>
        </w:rPr>
        <w:t xml:space="preserve"> </w:t>
      </w:r>
      <w:r>
        <w:rPr>
          <w:rFonts w:ascii="Times New Roman" w:hAnsi="Times New Roman" w:cs="Times New Roman"/>
          <w:sz w:val="24"/>
          <w:szCs w:val="24"/>
        </w:rPr>
        <w:t xml:space="preserve">Urzędu </w:t>
      </w:r>
      <w:hyperlink r:id="rId9" w:history="1">
        <w:r w:rsidRPr="007D4884">
          <w:rPr>
            <w:rStyle w:val="Hipercze"/>
            <w:rFonts w:ascii="Times New Roman" w:hAnsi="Times New Roman" w:cs="Times New Roman"/>
            <w:color w:val="auto"/>
            <w:sz w:val="24"/>
            <w:szCs w:val="24"/>
            <w:u w:val="none"/>
          </w:rPr>
          <w:t>http://www.kazimierzawielka.praca.gov.pl</w:t>
        </w:r>
      </w:hyperlink>
      <w:r w:rsidRPr="007D4884">
        <w:rPr>
          <w:rFonts w:ascii="Times New Roman" w:hAnsi="Times New Roman" w:cs="Times New Roman"/>
          <w:sz w:val="24"/>
          <w:szCs w:val="24"/>
        </w:rPr>
        <w:t>.</w:t>
      </w:r>
    </w:p>
    <w:p w:rsidR="007D4884" w:rsidRDefault="00CD24DD" w:rsidP="007D4884">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Wniosek powinien być wypełniony w sposób czytelny. Nie należy modyfikować i usuwać elementów wniosku. Ewentualne dodatkowe informacje należy sporządzić jako kolejny załącznik.</w:t>
      </w:r>
    </w:p>
    <w:p w:rsidR="00CD24DD" w:rsidRDefault="00CD24DD" w:rsidP="007D4884">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Wszystkie miejsca, w których naniesiono poprawki lub zmiany powinny być parafowane.</w:t>
      </w:r>
    </w:p>
    <w:p w:rsidR="00CD24DD" w:rsidRDefault="00CD24DD" w:rsidP="007D4884">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Wniosek może być złożony w formie papierowej lub elektronicznej. Wniosek złożony               w formie elektronicznej musi posiadać:</w:t>
      </w:r>
    </w:p>
    <w:p w:rsidR="00CD24DD" w:rsidRDefault="0015659A" w:rsidP="00CD24DD">
      <w:pPr>
        <w:pStyle w:val="Akapitzlist"/>
        <w:numPr>
          <w:ilvl w:val="0"/>
          <w:numId w:val="24"/>
        </w:numPr>
        <w:ind w:left="697" w:hanging="357"/>
        <w:jc w:val="both"/>
        <w:rPr>
          <w:rFonts w:ascii="Times New Roman" w:hAnsi="Times New Roman" w:cs="Times New Roman"/>
          <w:sz w:val="24"/>
          <w:szCs w:val="24"/>
        </w:rPr>
      </w:pPr>
      <w:r>
        <w:rPr>
          <w:rFonts w:ascii="Times New Roman" w:hAnsi="Times New Roman" w:cs="Times New Roman"/>
          <w:sz w:val="24"/>
          <w:szCs w:val="24"/>
        </w:rPr>
        <w:t>b</w:t>
      </w:r>
      <w:r w:rsidR="00CD24DD">
        <w:rPr>
          <w:rFonts w:ascii="Times New Roman" w:hAnsi="Times New Roman" w:cs="Times New Roman"/>
          <w:sz w:val="24"/>
          <w:szCs w:val="24"/>
        </w:rPr>
        <w:t>ezpieczny podpis elektroniczny weryfikowany za pomocą ważnego kwalifikowanego certyfikatu z zachowaniem zasad przewidzianych w przepisach o podpisie elektronicznym albo</w:t>
      </w:r>
    </w:p>
    <w:p w:rsidR="00CD24DD" w:rsidRDefault="0015659A" w:rsidP="00CD24DD">
      <w:pPr>
        <w:pStyle w:val="Akapitzlist"/>
        <w:numPr>
          <w:ilvl w:val="0"/>
          <w:numId w:val="24"/>
        </w:numPr>
        <w:ind w:left="697" w:hanging="357"/>
        <w:jc w:val="both"/>
        <w:rPr>
          <w:rFonts w:ascii="Times New Roman" w:hAnsi="Times New Roman" w:cs="Times New Roman"/>
          <w:sz w:val="24"/>
          <w:szCs w:val="24"/>
        </w:rPr>
      </w:pPr>
      <w:r>
        <w:rPr>
          <w:rFonts w:ascii="Times New Roman" w:hAnsi="Times New Roman" w:cs="Times New Roman"/>
          <w:sz w:val="24"/>
          <w:szCs w:val="24"/>
        </w:rPr>
        <w:t>p</w:t>
      </w:r>
      <w:r w:rsidR="00CD24DD">
        <w:rPr>
          <w:rFonts w:ascii="Times New Roman" w:hAnsi="Times New Roman" w:cs="Times New Roman"/>
          <w:sz w:val="24"/>
          <w:szCs w:val="24"/>
        </w:rPr>
        <w:t>odpis potwierdzony profilem zaufanym elektronicznej platformy usług administracji publicznej.</w:t>
      </w:r>
    </w:p>
    <w:p w:rsidR="00CD24DD" w:rsidRDefault="00CD24DD" w:rsidP="00CD24DD">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Przez datę złożenia wniosku rozumie się datę wpływu do PUP.</w:t>
      </w:r>
    </w:p>
    <w:p w:rsidR="00C21787" w:rsidRPr="00FF0711" w:rsidRDefault="00FF0711" w:rsidP="00FF0711">
      <w:pPr>
        <w:pStyle w:val="Akapitzlist"/>
        <w:numPr>
          <w:ilvl w:val="0"/>
          <w:numId w:val="19"/>
        </w:numPr>
        <w:ind w:left="357" w:hanging="357"/>
        <w:jc w:val="both"/>
        <w:rPr>
          <w:rFonts w:ascii="Times New Roman" w:hAnsi="Times New Roman" w:cs="Times New Roman"/>
          <w:sz w:val="24"/>
          <w:szCs w:val="24"/>
        </w:rPr>
      </w:pPr>
      <w:r w:rsidRPr="00FF0711">
        <w:rPr>
          <w:rFonts w:ascii="Times New Roman" w:hAnsi="Times New Roman" w:cs="Times New Roman"/>
          <w:sz w:val="24"/>
          <w:szCs w:val="24"/>
        </w:rPr>
        <w:t xml:space="preserve">Komisja składająca się co najmniej z 3 pracowników Powiatowego Urzędu Pracy </w:t>
      </w:r>
      <w:r>
        <w:rPr>
          <w:rFonts w:ascii="Times New Roman" w:hAnsi="Times New Roman" w:cs="Times New Roman"/>
          <w:sz w:val="24"/>
          <w:szCs w:val="24"/>
        </w:rPr>
        <w:t xml:space="preserve">                   </w:t>
      </w:r>
      <w:r w:rsidRPr="00FF0711">
        <w:rPr>
          <w:rFonts w:ascii="Times New Roman" w:hAnsi="Times New Roman" w:cs="Times New Roman"/>
          <w:sz w:val="24"/>
          <w:szCs w:val="24"/>
        </w:rPr>
        <w:t>w Kazimierzy Wielkie</w:t>
      </w:r>
      <w:r>
        <w:rPr>
          <w:rFonts w:ascii="Times New Roman" w:hAnsi="Times New Roman" w:cs="Times New Roman"/>
          <w:sz w:val="24"/>
          <w:szCs w:val="24"/>
        </w:rPr>
        <w:t>j</w:t>
      </w:r>
      <w:r w:rsidRPr="00FF0711">
        <w:rPr>
          <w:rFonts w:ascii="Times New Roman" w:hAnsi="Times New Roman" w:cs="Times New Roman"/>
          <w:sz w:val="24"/>
          <w:szCs w:val="24"/>
        </w:rPr>
        <w:t xml:space="preserve"> </w:t>
      </w:r>
      <w:r w:rsidR="00393E6A" w:rsidRPr="00FF0711">
        <w:rPr>
          <w:rFonts w:ascii="Times New Roman" w:hAnsi="Times New Roman" w:cs="Times New Roman"/>
          <w:sz w:val="24"/>
          <w:szCs w:val="24"/>
        </w:rPr>
        <w:t xml:space="preserve">rozpatruje kompletny wniosek </w:t>
      </w:r>
      <w:r w:rsidR="001F5371" w:rsidRPr="00FF0711">
        <w:rPr>
          <w:rFonts w:ascii="Times New Roman" w:hAnsi="Times New Roman" w:cs="Times New Roman"/>
          <w:sz w:val="24"/>
          <w:szCs w:val="24"/>
        </w:rPr>
        <w:t xml:space="preserve">złożony w terminie określonego naboru przez Urząd </w:t>
      </w:r>
      <w:r w:rsidR="00393E6A" w:rsidRPr="00FF0711">
        <w:rPr>
          <w:rFonts w:ascii="Times New Roman" w:hAnsi="Times New Roman" w:cs="Times New Roman"/>
          <w:sz w:val="24"/>
          <w:szCs w:val="24"/>
        </w:rPr>
        <w:t xml:space="preserve">wraz z załącznikami </w:t>
      </w:r>
      <w:r w:rsidR="001F5371" w:rsidRPr="00FF0711">
        <w:rPr>
          <w:rFonts w:ascii="Times New Roman" w:hAnsi="Times New Roman" w:cs="Times New Roman"/>
          <w:sz w:val="24"/>
          <w:szCs w:val="24"/>
        </w:rPr>
        <w:t>wymaganymi zgodnie z § 5 ust. 2 rozporządzenia w sprawie przyznawania środków z Krajowego Funduszu Szkoleniowego.</w:t>
      </w:r>
    </w:p>
    <w:p w:rsidR="001F5371" w:rsidRDefault="00175903" w:rsidP="001F5371">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Wniosek podlega sprawdzeniu pod względem kompletności i zgodności wypełnionych danych we wniosku i załącznikach z obowiązującymi przepisami prawa i stanem faktycznym oraz między innymi w bazie CEIDG, KRS, RIS i Systemie Syriusz STD.</w:t>
      </w:r>
    </w:p>
    <w:p w:rsidR="00175903" w:rsidRDefault="00175903" w:rsidP="001F5371">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W terminie 30 dni od dnia złożenia wniosku Dyrektor PUP powiadamia wnioskodawcę </w:t>
      </w:r>
      <w:r w:rsidR="0015659A">
        <w:rPr>
          <w:rFonts w:ascii="Times New Roman" w:hAnsi="Times New Roman" w:cs="Times New Roman"/>
          <w:sz w:val="24"/>
          <w:szCs w:val="24"/>
        </w:rPr>
        <w:t xml:space="preserve">                       </w:t>
      </w:r>
      <w:r>
        <w:rPr>
          <w:rFonts w:ascii="Times New Roman" w:hAnsi="Times New Roman" w:cs="Times New Roman"/>
          <w:sz w:val="24"/>
          <w:szCs w:val="24"/>
        </w:rPr>
        <w:t>w formie pisemnej o sposobie rozpatrzenia wniosku.</w:t>
      </w:r>
    </w:p>
    <w:p w:rsidR="00175903" w:rsidRDefault="00175903" w:rsidP="001F5371">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 przypadku negatywnego rozpatrzenia wniosku starosta uzasadnia odmowę dofinansowania ze środków KFS wnioskowanego kształcenia ustawicznego –</w:t>
      </w:r>
      <w:r w:rsidR="0015659A">
        <w:rPr>
          <w:rFonts w:ascii="Times New Roman" w:hAnsi="Times New Roman" w:cs="Times New Roman"/>
          <w:sz w:val="24"/>
          <w:szCs w:val="24"/>
        </w:rPr>
        <w:t xml:space="preserve"> </w:t>
      </w:r>
      <w:r>
        <w:rPr>
          <w:rFonts w:ascii="Times New Roman" w:hAnsi="Times New Roman" w:cs="Times New Roman"/>
          <w:sz w:val="24"/>
          <w:szCs w:val="24"/>
        </w:rPr>
        <w:t>od wniosku rozpatrzonego negatywnie nie przysługuje odwołanie.</w:t>
      </w:r>
    </w:p>
    <w:p w:rsidR="00C21787" w:rsidRDefault="00393E6A" w:rsidP="00175903">
      <w:pPr>
        <w:pStyle w:val="Akapitzlist"/>
        <w:numPr>
          <w:ilvl w:val="0"/>
          <w:numId w:val="19"/>
        </w:numPr>
        <w:ind w:left="357" w:hanging="357"/>
        <w:jc w:val="both"/>
        <w:rPr>
          <w:rFonts w:ascii="Times New Roman" w:hAnsi="Times New Roman" w:cs="Times New Roman"/>
          <w:sz w:val="24"/>
          <w:szCs w:val="24"/>
        </w:rPr>
      </w:pPr>
      <w:r w:rsidRPr="00175903">
        <w:rPr>
          <w:rFonts w:ascii="Times New Roman" w:hAnsi="Times New Roman" w:cs="Times New Roman"/>
          <w:sz w:val="24"/>
          <w:szCs w:val="24"/>
        </w:rPr>
        <w:t xml:space="preserve">W przypadku gdy wniosek pracodawcy jest wypełniony nieprawidłowo, nieczytelnie lub jest niekompletny Urząd wyznacza pracodawcy termin nie krótszy niż 7 dni ale nie dłużej niż 14 dni na jego </w:t>
      </w:r>
      <w:r w:rsidR="00175903">
        <w:rPr>
          <w:rFonts w:ascii="Times New Roman" w:hAnsi="Times New Roman" w:cs="Times New Roman"/>
          <w:sz w:val="24"/>
          <w:szCs w:val="24"/>
        </w:rPr>
        <w:t>poprawienie lub uzupełnienie.</w:t>
      </w:r>
    </w:p>
    <w:p w:rsidR="00175903" w:rsidRDefault="00175903" w:rsidP="00175903">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Wniosek pozostawia się bez rozpatrzenia, o czym informuje się pracodawcę na piśmie,   w przypadku:</w:t>
      </w:r>
    </w:p>
    <w:p w:rsidR="00175903" w:rsidRDefault="00393E6A" w:rsidP="00CB36E8">
      <w:pPr>
        <w:pStyle w:val="Akapitzlist"/>
        <w:numPr>
          <w:ilvl w:val="0"/>
          <w:numId w:val="26"/>
        </w:numPr>
        <w:ind w:left="697" w:hanging="357"/>
        <w:jc w:val="both"/>
        <w:rPr>
          <w:rFonts w:ascii="Times New Roman" w:hAnsi="Times New Roman" w:cs="Times New Roman"/>
          <w:sz w:val="24"/>
          <w:szCs w:val="24"/>
        </w:rPr>
      </w:pPr>
      <w:r w:rsidRPr="00175903">
        <w:rPr>
          <w:rFonts w:ascii="Times New Roman" w:hAnsi="Times New Roman" w:cs="Times New Roman"/>
          <w:sz w:val="24"/>
          <w:szCs w:val="24"/>
        </w:rPr>
        <w:t xml:space="preserve">niepoprawienia wniosku we wskazanym terminie </w:t>
      </w:r>
      <w:r w:rsidR="00175903">
        <w:rPr>
          <w:rFonts w:ascii="Times New Roman" w:hAnsi="Times New Roman" w:cs="Times New Roman"/>
          <w:sz w:val="24"/>
          <w:szCs w:val="24"/>
        </w:rPr>
        <w:t>lub</w:t>
      </w:r>
    </w:p>
    <w:p w:rsidR="00175903" w:rsidRPr="00175903" w:rsidRDefault="00175903" w:rsidP="00CB36E8">
      <w:pPr>
        <w:pStyle w:val="Akapitzlist"/>
        <w:numPr>
          <w:ilvl w:val="0"/>
          <w:numId w:val="26"/>
        </w:numPr>
        <w:ind w:left="697" w:hanging="357"/>
        <w:jc w:val="both"/>
        <w:rPr>
          <w:rFonts w:ascii="Times New Roman" w:hAnsi="Times New Roman" w:cs="Times New Roman"/>
          <w:sz w:val="24"/>
          <w:szCs w:val="24"/>
        </w:rPr>
      </w:pPr>
      <w:r>
        <w:rPr>
          <w:rFonts w:ascii="Times New Roman" w:hAnsi="Times New Roman" w:cs="Times New Roman"/>
          <w:sz w:val="24"/>
          <w:szCs w:val="24"/>
        </w:rPr>
        <w:t xml:space="preserve">niedołączenia załączników wymaganych zgodnie z </w:t>
      </w:r>
      <w:r w:rsidRPr="001F5371">
        <w:rPr>
          <w:rFonts w:ascii="Times New Roman" w:hAnsi="Times New Roman" w:cs="Times New Roman"/>
          <w:sz w:val="24"/>
          <w:szCs w:val="24"/>
        </w:rPr>
        <w:t>§ 5</w:t>
      </w:r>
      <w:r>
        <w:rPr>
          <w:rFonts w:ascii="Times New Roman" w:hAnsi="Times New Roman" w:cs="Times New Roman"/>
          <w:sz w:val="24"/>
          <w:szCs w:val="24"/>
        </w:rPr>
        <w:t xml:space="preserve"> ust. 2 rozporządzenia.</w:t>
      </w:r>
    </w:p>
    <w:p w:rsidR="00175903" w:rsidRDefault="00175903" w:rsidP="00175903">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Dopuszcza się negocjacje pomiędzy starostą 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rsidR="00175903" w:rsidRDefault="00175903" w:rsidP="00175903">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241397">
        <w:rPr>
          <w:rFonts w:ascii="Times New Roman" w:hAnsi="Times New Roman" w:cs="Times New Roman"/>
          <w:sz w:val="24"/>
          <w:szCs w:val="24"/>
        </w:rPr>
        <w:t>Przy rozpatrywaniu wniosku uwzględnia się następujące warunki:</w:t>
      </w:r>
    </w:p>
    <w:p w:rsidR="00241397" w:rsidRDefault="00241397" w:rsidP="00CB36E8">
      <w:pPr>
        <w:pStyle w:val="Akapitzlist"/>
        <w:numPr>
          <w:ilvl w:val="0"/>
          <w:numId w:val="28"/>
        </w:numPr>
        <w:ind w:left="697" w:hanging="357"/>
        <w:jc w:val="both"/>
        <w:rPr>
          <w:rFonts w:ascii="Times New Roman" w:hAnsi="Times New Roman" w:cs="Times New Roman"/>
          <w:sz w:val="24"/>
          <w:szCs w:val="24"/>
        </w:rPr>
      </w:pPr>
      <w:r w:rsidRPr="00C21787">
        <w:rPr>
          <w:rFonts w:ascii="Times New Roman" w:hAnsi="Times New Roman" w:cs="Times New Roman"/>
          <w:sz w:val="24"/>
          <w:szCs w:val="24"/>
        </w:rPr>
        <w:t>zgodność dofinansowanych działań z ustalonymi priorytetami wydatkowania środków KFS</w:t>
      </w:r>
      <w:r>
        <w:rPr>
          <w:rFonts w:ascii="Times New Roman" w:hAnsi="Times New Roman" w:cs="Times New Roman"/>
          <w:sz w:val="24"/>
          <w:szCs w:val="24"/>
        </w:rPr>
        <w:t xml:space="preserve"> na dany rok</w:t>
      </w:r>
      <w:r w:rsidRPr="00C21787">
        <w:rPr>
          <w:rFonts w:ascii="Times New Roman" w:hAnsi="Times New Roman" w:cs="Times New Roman"/>
          <w:sz w:val="24"/>
          <w:szCs w:val="24"/>
        </w:rPr>
        <w:t>;</w:t>
      </w:r>
    </w:p>
    <w:p w:rsidR="00241397" w:rsidRPr="00241397" w:rsidRDefault="00241397" w:rsidP="00CB36E8">
      <w:pPr>
        <w:pStyle w:val="Akapitzlist"/>
        <w:numPr>
          <w:ilvl w:val="0"/>
          <w:numId w:val="28"/>
        </w:numPr>
        <w:ind w:left="697" w:hanging="357"/>
        <w:jc w:val="both"/>
        <w:rPr>
          <w:rFonts w:ascii="Times New Roman" w:hAnsi="Times New Roman" w:cs="Times New Roman"/>
          <w:sz w:val="24"/>
          <w:szCs w:val="24"/>
        </w:rPr>
      </w:pPr>
      <w:r w:rsidRPr="00241397">
        <w:rPr>
          <w:rFonts w:ascii="Times New Roman" w:hAnsi="Times New Roman" w:cs="Times New Roman"/>
          <w:sz w:val="24"/>
          <w:szCs w:val="24"/>
        </w:rPr>
        <w:t>zgodność kompetencji nabywanych przez uczestników kształcenia ustawicznego                           z potrzebami lokalnego lub regionalnego rynku pracy;</w:t>
      </w:r>
    </w:p>
    <w:p w:rsidR="00241397" w:rsidRPr="00241397" w:rsidRDefault="00241397" w:rsidP="00CB36E8">
      <w:pPr>
        <w:pStyle w:val="Akapitzlist"/>
        <w:numPr>
          <w:ilvl w:val="0"/>
          <w:numId w:val="28"/>
        </w:numPr>
        <w:ind w:left="697" w:hanging="357"/>
        <w:jc w:val="both"/>
        <w:rPr>
          <w:rFonts w:ascii="Times New Roman" w:hAnsi="Times New Roman" w:cs="Times New Roman"/>
          <w:sz w:val="24"/>
          <w:szCs w:val="24"/>
        </w:rPr>
      </w:pPr>
      <w:r w:rsidRPr="00241397">
        <w:rPr>
          <w:rFonts w:ascii="Times New Roman" w:hAnsi="Times New Roman" w:cs="Times New Roman"/>
          <w:sz w:val="24"/>
          <w:szCs w:val="24"/>
        </w:rPr>
        <w:lastRenderedPageBreak/>
        <w:t>koszty usługi kształcenia ustawicznego wskazanej do sfinansowania ze środków KFS                   w porównaniu z kosztami podobnych usług dostępnych na rynku;</w:t>
      </w:r>
    </w:p>
    <w:p w:rsidR="00241397" w:rsidRPr="00241397" w:rsidRDefault="00241397" w:rsidP="00CB36E8">
      <w:pPr>
        <w:pStyle w:val="Akapitzlist"/>
        <w:numPr>
          <w:ilvl w:val="0"/>
          <w:numId w:val="28"/>
        </w:numPr>
        <w:ind w:left="697" w:hanging="357"/>
        <w:jc w:val="both"/>
        <w:rPr>
          <w:rFonts w:ascii="Times New Roman" w:hAnsi="Times New Roman" w:cs="Times New Roman"/>
          <w:sz w:val="24"/>
          <w:szCs w:val="24"/>
        </w:rPr>
      </w:pPr>
      <w:r w:rsidRPr="00241397">
        <w:rPr>
          <w:rFonts w:ascii="Times New Roman" w:hAnsi="Times New Roman" w:cs="Times New Roman"/>
          <w:sz w:val="24"/>
          <w:szCs w:val="24"/>
        </w:rPr>
        <w:t>posiadanie przez realizatora usługi kształcenia ustawicznego finansowanej ze środków KFS certyfikatów jakości oferowanych usług kształcenia ustawicznego;</w:t>
      </w:r>
    </w:p>
    <w:p w:rsidR="00241397" w:rsidRPr="00241397" w:rsidRDefault="00241397" w:rsidP="00CB36E8">
      <w:pPr>
        <w:pStyle w:val="Akapitzlist"/>
        <w:numPr>
          <w:ilvl w:val="0"/>
          <w:numId w:val="28"/>
        </w:numPr>
        <w:ind w:left="697" w:hanging="357"/>
        <w:jc w:val="both"/>
        <w:rPr>
          <w:rFonts w:ascii="Times New Roman" w:hAnsi="Times New Roman" w:cs="Times New Roman"/>
          <w:sz w:val="24"/>
          <w:szCs w:val="24"/>
        </w:rPr>
      </w:pPr>
      <w:r w:rsidRPr="00241397">
        <w:rPr>
          <w:rFonts w:ascii="Times New Roman" w:hAnsi="Times New Roman" w:cs="Times New Roman"/>
          <w:sz w:val="24"/>
          <w:szCs w:val="24"/>
        </w:rPr>
        <w:t>w przypadku kursów posiadanie przez realizatora usługi kształcenia ustawicznego dokumentu, na podstawie którego prowadzi on pozaszkolne formy kształcenia ustawicznego;</w:t>
      </w:r>
    </w:p>
    <w:p w:rsidR="00241397" w:rsidRPr="00241397" w:rsidRDefault="00241397" w:rsidP="00CB36E8">
      <w:pPr>
        <w:pStyle w:val="Akapitzlist"/>
        <w:numPr>
          <w:ilvl w:val="0"/>
          <w:numId w:val="28"/>
        </w:numPr>
        <w:ind w:left="697" w:hanging="357"/>
        <w:jc w:val="both"/>
        <w:rPr>
          <w:rFonts w:ascii="Times New Roman" w:hAnsi="Times New Roman" w:cs="Times New Roman"/>
          <w:sz w:val="24"/>
          <w:szCs w:val="24"/>
        </w:rPr>
      </w:pPr>
      <w:r w:rsidRPr="00241397">
        <w:rPr>
          <w:rFonts w:ascii="Times New Roman" w:hAnsi="Times New Roman" w:cs="Times New Roman"/>
          <w:sz w:val="24"/>
          <w:szCs w:val="24"/>
        </w:rPr>
        <w:t>plany dotyczące dalszego zatrudnienia osób, które będą objęte kształceniem ustawicznym finansowanym ze środków KFS;</w:t>
      </w:r>
    </w:p>
    <w:p w:rsidR="00241397" w:rsidRDefault="00241397" w:rsidP="00CB36E8">
      <w:pPr>
        <w:pStyle w:val="Akapitzlist"/>
        <w:numPr>
          <w:ilvl w:val="0"/>
          <w:numId w:val="28"/>
        </w:numPr>
        <w:ind w:left="697" w:hanging="357"/>
        <w:jc w:val="both"/>
        <w:rPr>
          <w:rFonts w:ascii="Times New Roman" w:hAnsi="Times New Roman" w:cs="Times New Roman"/>
          <w:sz w:val="24"/>
          <w:szCs w:val="24"/>
        </w:rPr>
      </w:pPr>
      <w:r w:rsidRPr="00241397">
        <w:rPr>
          <w:rFonts w:ascii="Times New Roman" w:hAnsi="Times New Roman" w:cs="Times New Roman"/>
          <w:sz w:val="24"/>
          <w:szCs w:val="24"/>
        </w:rPr>
        <w:t xml:space="preserve">możliwości </w:t>
      </w:r>
      <w:r w:rsidR="00B10D4D">
        <w:rPr>
          <w:rFonts w:ascii="Times New Roman" w:hAnsi="Times New Roman" w:cs="Times New Roman"/>
          <w:sz w:val="24"/>
          <w:szCs w:val="24"/>
        </w:rPr>
        <w:t>s</w:t>
      </w:r>
      <w:r w:rsidRPr="00241397">
        <w:rPr>
          <w:rFonts w:ascii="Times New Roman" w:hAnsi="Times New Roman" w:cs="Times New Roman"/>
          <w:sz w:val="24"/>
          <w:szCs w:val="24"/>
        </w:rPr>
        <w:t>finansow</w:t>
      </w:r>
      <w:r w:rsidR="00B10D4D">
        <w:rPr>
          <w:rFonts w:ascii="Times New Roman" w:hAnsi="Times New Roman" w:cs="Times New Roman"/>
          <w:sz w:val="24"/>
          <w:szCs w:val="24"/>
        </w:rPr>
        <w:t>ania ze</w:t>
      </w:r>
      <w:r w:rsidRPr="00241397">
        <w:rPr>
          <w:rFonts w:ascii="Times New Roman" w:hAnsi="Times New Roman" w:cs="Times New Roman"/>
          <w:sz w:val="24"/>
          <w:szCs w:val="24"/>
        </w:rPr>
        <w:t xml:space="preserve"> środków KFS </w:t>
      </w:r>
      <w:r w:rsidR="00B10D4D">
        <w:rPr>
          <w:rFonts w:ascii="Times New Roman" w:hAnsi="Times New Roman" w:cs="Times New Roman"/>
          <w:sz w:val="24"/>
          <w:szCs w:val="24"/>
        </w:rPr>
        <w:t>działań</w:t>
      </w:r>
      <w:r w:rsidRPr="00241397">
        <w:rPr>
          <w:rFonts w:ascii="Times New Roman" w:hAnsi="Times New Roman" w:cs="Times New Roman"/>
          <w:sz w:val="24"/>
          <w:szCs w:val="24"/>
        </w:rPr>
        <w:t xml:space="preserve"> określon</w:t>
      </w:r>
      <w:r w:rsidR="00B10D4D">
        <w:rPr>
          <w:rFonts w:ascii="Times New Roman" w:hAnsi="Times New Roman" w:cs="Times New Roman"/>
          <w:sz w:val="24"/>
          <w:szCs w:val="24"/>
        </w:rPr>
        <w:t>ych</w:t>
      </w:r>
      <w:r w:rsidRPr="00241397">
        <w:rPr>
          <w:rFonts w:ascii="Times New Roman" w:hAnsi="Times New Roman" w:cs="Times New Roman"/>
          <w:sz w:val="24"/>
          <w:szCs w:val="24"/>
        </w:rPr>
        <w:t xml:space="preserve"> w</w:t>
      </w:r>
      <w:r w:rsidR="00B10D4D">
        <w:rPr>
          <w:rFonts w:ascii="Times New Roman" w:hAnsi="Times New Roman" w:cs="Times New Roman"/>
          <w:sz w:val="24"/>
          <w:szCs w:val="24"/>
        </w:rPr>
        <w:t>e wniosku,                              z uwzględnieniem limitów , o których mowa w art. 109 ust. 2k i 2m ustawy.</w:t>
      </w:r>
    </w:p>
    <w:p w:rsidR="00B10D4D" w:rsidRDefault="00B10D4D" w:rsidP="00B10D4D">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rsidR="00B10D4D" w:rsidRDefault="00B10D4D" w:rsidP="00B10D4D">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Pracodawca zobowiązany jest do odpowiedniego wyboru oferty instytucji szkoleniowej do realizacji usługi kształcenia ustawicznego, która będzie konkurencyjna cenowo                   i merytorycznie w stosunku do ofert z innych instytucji szkoleniowych oferujących kursy o tożsamej tematyce. W sytuacji budzących wątpliwości np. wskazanych cen kursów, które odbiegają od zazwyczaj spotykanych na rynku usług szkoleniowych, itp. Urząd zastrzega sobie prawo wezwania pracodawcy do złożenia wyjaśnień i szczegółowego uzasadnienia kształcenia ustawicznego we wskazanej instytucji. Uzasadnienie niewystarczające lub nieprzekonujące może być podstawą do nieuwzględnienia wniosku pracodawcy.</w:t>
      </w:r>
    </w:p>
    <w:p w:rsidR="00B10D4D" w:rsidRPr="00B10D4D" w:rsidRDefault="00B10D4D" w:rsidP="00B10D4D">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Realizatorem kształcenia ustawicznego nie może być instytucja powiązana osobowo lub kapitałowo</w:t>
      </w:r>
      <w:r w:rsidR="00370719">
        <w:rPr>
          <w:rFonts w:ascii="Times New Roman" w:hAnsi="Times New Roman" w:cs="Times New Roman"/>
          <w:sz w:val="24"/>
          <w:szCs w:val="24"/>
        </w:rPr>
        <w:t xml:space="preserve"> z pracodawcą. Przez powiązania kapitałowe lub osobowe rozumie się wzajemne powiązania między pracodawcą lub osobami upoważnionymi do zaciągania zobowiązań w imieniu pracodawcy a realizatorem kształcenia, polegające                                    w szczególności na :</w:t>
      </w:r>
    </w:p>
    <w:p w:rsidR="00241397" w:rsidRDefault="00370719" w:rsidP="00CB36E8">
      <w:pPr>
        <w:pStyle w:val="Akapitzlist"/>
        <w:numPr>
          <w:ilvl w:val="0"/>
          <w:numId w:val="30"/>
        </w:numPr>
        <w:ind w:left="697" w:hanging="357"/>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rsidR="00370719" w:rsidRDefault="00370719" w:rsidP="00CB36E8">
      <w:pPr>
        <w:pStyle w:val="Akapitzlist"/>
        <w:numPr>
          <w:ilvl w:val="0"/>
          <w:numId w:val="30"/>
        </w:numPr>
        <w:ind w:left="697" w:hanging="357"/>
        <w:jc w:val="both"/>
        <w:rPr>
          <w:rFonts w:ascii="Times New Roman" w:hAnsi="Times New Roman" w:cs="Times New Roman"/>
          <w:sz w:val="24"/>
          <w:szCs w:val="24"/>
        </w:rPr>
      </w:pPr>
      <w:r>
        <w:rPr>
          <w:rFonts w:ascii="Times New Roman" w:hAnsi="Times New Roman" w:cs="Times New Roman"/>
          <w:sz w:val="24"/>
          <w:szCs w:val="24"/>
        </w:rPr>
        <w:t>posiadaniu co najmniej 10 % udziałów lub akcji;</w:t>
      </w:r>
    </w:p>
    <w:p w:rsidR="00370719" w:rsidRDefault="00370719" w:rsidP="00CB36E8">
      <w:pPr>
        <w:pStyle w:val="Akapitzlist"/>
        <w:numPr>
          <w:ilvl w:val="0"/>
          <w:numId w:val="30"/>
        </w:numPr>
        <w:ind w:left="697" w:hanging="357"/>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 prokurenta, pełnomocnika;</w:t>
      </w:r>
    </w:p>
    <w:p w:rsidR="00370719" w:rsidRDefault="00370719" w:rsidP="00CB36E8">
      <w:pPr>
        <w:pStyle w:val="Akapitzlist"/>
        <w:numPr>
          <w:ilvl w:val="0"/>
          <w:numId w:val="30"/>
        </w:numPr>
        <w:ind w:left="697" w:hanging="357"/>
        <w:jc w:val="both"/>
        <w:rPr>
          <w:rFonts w:ascii="Times New Roman" w:hAnsi="Times New Roman" w:cs="Times New Roman"/>
          <w:sz w:val="24"/>
          <w:szCs w:val="24"/>
        </w:rPr>
      </w:pPr>
      <w:r>
        <w:rPr>
          <w:rFonts w:ascii="Times New Roman" w:hAnsi="Times New Roman" w:cs="Times New Roman"/>
          <w:sz w:val="24"/>
          <w:szCs w:val="24"/>
        </w:rPr>
        <w:t>pozostawaniu w związku małżeński</w:t>
      </w:r>
      <w:r w:rsidR="001C3BA3">
        <w:rPr>
          <w:rFonts w:ascii="Times New Roman" w:hAnsi="Times New Roman" w:cs="Times New Roman"/>
          <w:sz w:val="24"/>
          <w:szCs w:val="24"/>
        </w:rPr>
        <w:t>m</w:t>
      </w:r>
      <w:r>
        <w:rPr>
          <w:rFonts w:ascii="Times New Roman" w:hAnsi="Times New Roman" w:cs="Times New Roman"/>
          <w:sz w:val="24"/>
          <w:szCs w:val="24"/>
        </w:rPr>
        <w:t>, w stosunku pokrewieństwa lub powinowactwa                    w linii prostej, pokrewieństwa lub powinowactwa w linii bocznej do drugiego stopnia                lub w stosunku przysposobienia, opieki lub kurateli.</w:t>
      </w:r>
    </w:p>
    <w:p w:rsidR="00370719" w:rsidRDefault="0007692C" w:rsidP="00370719">
      <w:pPr>
        <w:pStyle w:val="Akapitzlist"/>
        <w:numPr>
          <w:ilvl w:val="0"/>
          <w:numId w:val="19"/>
        </w:numPr>
        <w:ind w:left="357" w:hanging="357"/>
        <w:jc w:val="both"/>
        <w:rPr>
          <w:rFonts w:ascii="Times New Roman" w:hAnsi="Times New Roman" w:cs="Times New Roman"/>
          <w:sz w:val="24"/>
          <w:szCs w:val="24"/>
          <w:u w:val="single"/>
        </w:rPr>
      </w:pPr>
      <w:r>
        <w:rPr>
          <w:rFonts w:ascii="Times New Roman" w:hAnsi="Times New Roman" w:cs="Times New Roman"/>
          <w:sz w:val="24"/>
          <w:szCs w:val="24"/>
        </w:rPr>
        <w:t>Nabywca usługi szkoleniowej (</w:t>
      </w:r>
      <w:r w:rsidR="00370719">
        <w:rPr>
          <w:rFonts w:ascii="Times New Roman" w:hAnsi="Times New Roman" w:cs="Times New Roman"/>
          <w:sz w:val="24"/>
          <w:szCs w:val="24"/>
        </w:rPr>
        <w:t xml:space="preserve">pracodawca) zobowiązany jest do przekazania świadczącemu usługę szkolenia informacji o pochodzeniu </w:t>
      </w:r>
      <w:r w:rsidR="002550A1">
        <w:rPr>
          <w:rFonts w:ascii="Times New Roman" w:hAnsi="Times New Roman" w:cs="Times New Roman"/>
          <w:sz w:val="24"/>
          <w:szCs w:val="24"/>
        </w:rPr>
        <w:t xml:space="preserve">środków finansowych oraz ich udziale w całkowitym koszcie szkolenia. </w:t>
      </w:r>
      <w:r w:rsidR="002550A1" w:rsidRPr="0007692C">
        <w:rPr>
          <w:rFonts w:ascii="Times New Roman" w:hAnsi="Times New Roman" w:cs="Times New Roman"/>
          <w:sz w:val="24"/>
          <w:szCs w:val="24"/>
          <w:u w:val="single"/>
        </w:rPr>
        <w:t xml:space="preserve">Zgodnie z zapisem </w:t>
      </w:r>
      <w:r w:rsidRPr="0007692C">
        <w:rPr>
          <w:rFonts w:ascii="Times New Roman" w:hAnsi="Times New Roman" w:cs="Times New Roman"/>
          <w:sz w:val="24"/>
          <w:szCs w:val="24"/>
          <w:u w:val="single"/>
        </w:rPr>
        <w:t xml:space="preserve">art. 43 ust. 1 pkt 29 lit. c ustawy o Podatku od towarów i usług oraz § 3 ust. 1 pkt 14 Rozporządzenia Ministra Finansów w sprawie zwolnienia od podatku od towarów i usług zwolnienie od podatku VAT przysługuje w przypadku gdy usługa kształcenia ustawicznego lub </w:t>
      </w:r>
      <w:r w:rsidRPr="0007692C">
        <w:rPr>
          <w:rFonts w:ascii="Times New Roman" w:hAnsi="Times New Roman" w:cs="Times New Roman"/>
          <w:sz w:val="24"/>
          <w:szCs w:val="24"/>
          <w:u w:val="single"/>
        </w:rPr>
        <w:lastRenderedPageBreak/>
        <w:t>przekwalifikowania zawodowego finansowana jest w co najmniej 70 % ze środków publicznych.</w:t>
      </w:r>
    </w:p>
    <w:p w:rsidR="0007692C" w:rsidRDefault="00547ECF" w:rsidP="00370719">
      <w:pPr>
        <w:pStyle w:val="Akapitzlist"/>
        <w:numPr>
          <w:ilvl w:val="0"/>
          <w:numId w:val="19"/>
        </w:numPr>
        <w:ind w:left="357" w:hanging="357"/>
        <w:jc w:val="both"/>
        <w:rPr>
          <w:rFonts w:ascii="Times New Roman" w:hAnsi="Times New Roman" w:cs="Times New Roman"/>
          <w:sz w:val="24"/>
          <w:szCs w:val="24"/>
        </w:rPr>
      </w:pPr>
      <w:r w:rsidRPr="00547ECF">
        <w:rPr>
          <w:rFonts w:ascii="Times New Roman" w:hAnsi="Times New Roman" w:cs="Times New Roman"/>
          <w:sz w:val="24"/>
          <w:szCs w:val="24"/>
        </w:rPr>
        <w:t>Z uwagi na różnorodno</w:t>
      </w:r>
      <w:r>
        <w:rPr>
          <w:rFonts w:ascii="Times New Roman" w:hAnsi="Times New Roman" w:cs="Times New Roman"/>
          <w:sz w:val="24"/>
          <w:szCs w:val="24"/>
        </w:rPr>
        <w:t>ść</w:t>
      </w:r>
      <w:r w:rsidRPr="00547ECF">
        <w:rPr>
          <w:rFonts w:ascii="Times New Roman" w:hAnsi="Times New Roman" w:cs="Times New Roman"/>
          <w:sz w:val="24"/>
          <w:szCs w:val="24"/>
        </w:rPr>
        <w:t xml:space="preserve"> egzaminów, a także różnorodnoś</w:t>
      </w:r>
      <w:r>
        <w:rPr>
          <w:rFonts w:ascii="Times New Roman" w:hAnsi="Times New Roman" w:cs="Times New Roman"/>
          <w:sz w:val="24"/>
          <w:szCs w:val="24"/>
        </w:rPr>
        <w:t>ć</w:t>
      </w:r>
      <w:r w:rsidRPr="00547ECF">
        <w:rPr>
          <w:rFonts w:ascii="Times New Roman" w:hAnsi="Times New Roman" w:cs="Times New Roman"/>
          <w:sz w:val="24"/>
          <w:szCs w:val="24"/>
        </w:rPr>
        <w:t xml:space="preserve"> podstaw prawnych oraz trybu ich przep</w:t>
      </w:r>
      <w:r>
        <w:rPr>
          <w:rFonts w:ascii="Times New Roman" w:hAnsi="Times New Roman" w:cs="Times New Roman"/>
          <w:sz w:val="24"/>
          <w:szCs w:val="24"/>
        </w:rPr>
        <w:t>r</w:t>
      </w:r>
      <w:r w:rsidRPr="00547ECF">
        <w:rPr>
          <w:rFonts w:ascii="Times New Roman" w:hAnsi="Times New Roman" w:cs="Times New Roman"/>
          <w:sz w:val="24"/>
          <w:szCs w:val="24"/>
        </w:rPr>
        <w:t>owadzenia, jak również char</w:t>
      </w:r>
      <w:r>
        <w:rPr>
          <w:rFonts w:ascii="Times New Roman" w:hAnsi="Times New Roman" w:cs="Times New Roman"/>
          <w:sz w:val="24"/>
          <w:szCs w:val="24"/>
        </w:rPr>
        <w:t>a</w:t>
      </w:r>
      <w:r w:rsidRPr="00547ECF">
        <w:rPr>
          <w:rFonts w:ascii="Times New Roman" w:hAnsi="Times New Roman" w:cs="Times New Roman"/>
          <w:sz w:val="24"/>
          <w:szCs w:val="24"/>
        </w:rPr>
        <w:t xml:space="preserve">kteru opłat </w:t>
      </w:r>
      <w:r>
        <w:rPr>
          <w:rFonts w:ascii="Times New Roman" w:hAnsi="Times New Roman" w:cs="Times New Roman"/>
          <w:sz w:val="24"/>
          <w:szCs w:val="24"/>
        </w:rPr>
        <w:t>o</w:t>
      </w:r>
      <w:r w:rsidRPr="00547ECF">
        <w:rPr>
          <w:rFonts w:ascii="Times New Roman" w:hAnsi="Times New Roman" w:cs="Times New Roman"/>
          <w:sz w:val="24"/>
          <w:szCs w:val="24"/>
        </w:rPr>
        <w:t>raz podst</w:t>
      </w:r>
      <w:r>
        <w:rPr>
          <w:rFonts w:ascii="Times New Roman" w:hAnsi="Times New Roman" w:cs="Times New Roman"/>
          <w:sz w:val="24"/>
          <w:szCs w:val="24"/>
        </w:rPr>
        <w:t>a</w:t>
      </w:r>
      <w:r w:rsidRPr="00547ECF">
        <w:rPr>
          <w:rFonts w:ascii="Times New Roman" w:hAnsi="Times New Roman" w:cs="Times New Roman"/>
          <w:sz w:val="24"/>
          <w:szCs w:val="24"/>
        </w:rPr>
        <w:t xml:space="preserve">w prawnych ich pobierania nie jest możliwe jednoznaczne określenie kwestii sposobu opodatkowania egzaminów. </w:t>
      </w:r>
      <w:r>
        <w:rPr>
          <w:rFonts w:ascii="Times New Roman" w:hAnsi="Times New Roman" w:cs="Times New Roman"/>
          <w:sz w:val="24"/>
          <w:szCs w:val="24"/>
        </w:rPr>
        <w:t xml:space="preserve">                </w:t>
      </w:r>
      <w:r w:rsidRPr="00547ECF">
        <w:rPr>
          <w:rFonts w:ascii="Times New Roman" w:hAnsi="Times New Roman" w:cs="Times New Roman"/>
          <w:sz w:val="24"/>
          <w:szCs w:val="24"/>
        </w:rPr>
        <w:t>W przypadku, gdy egzamin</w:t>
      </w:r>
      <w:r w:rsidR="00E248F0">
        <w:rPr>
          <w:rFonts w:ascii="Times New Roman" w:hAnsi="Times New Roman" w:cs="Times New Roman"/>
          <w:sz w:val="24"/>
          <w:szCs w:val="24"/>
        </w:rPr>
        <w:t xml:space="preserve"> będzie integralną częścią usługi szkoleniowej, wówczas możliwe będzie skorzystanie ze zwolnienia, o ile jest ono przewidziane dla tej usługi szkoleniowej.</w:t>
      </w:r>
    </w:p>
    <w:p w:rsidR="00E248F0" w:rsidRDefault="00E248F0" w:rsidP="00370719">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Badania lekarskie i psychologiczne wymagane do podjęcia kształcenia lub pracy zawodowej po ukończonym kształceniu finansowane ze środków KFS nie podlegają zwolnieniu z podatku od towarów i usług (VAT).</w:t>
      </w:r>
    </w:p>
    <w:p w:rsidR="00E248F0" w:rsidRDefault="00E248F0" w:rsidP="00370719">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Urząd zastrzega sobie prawo weryfikacji wniosku co do zasadności odbycia kształcenia, jeżeli w jego ocenie planowane kształcenie jest nieadekwatne do zajmowanego przez osobę stanowiska pracy lub profilu działalności firmy.</w:t>
      </w:r>
    </w:p>
    <w:p w:rsidR="00E248F0" w:rsidRDefault="00E248F0" w:rsidP="00370719">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Złożenie wniosku nie gwarantuje otrzymania środków z KFS.</w:t>
      </w:r>
    </w:p>
    <w:p w:rsidR="00E248F0" w:rsidRDefault="00E248F0" w:rsidP="00370719">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Złożony wniosek nie podlega zwrotowi.</w:t>
      </w:r>
    </w:p>
    <w:p w:rsidR="00C21787" w:rsidRDefault="00393E6A" w:rsidP="006C588A">
      <w:pPr>
        <w:pStyle w:val="Akapitzlist"/>
        <w:numPr>
          <w:ilvl w:val="0"/>
          <w:numId w:val="19"/>
        </w:numPr>
        <w:ind w:left="357" w:hanging="357"/>
        <w:jc w:val="both"/>
        <w:rPr>
          <w:rFonts w:ascii="Times New Roman" w:hAnsi="Times New Roman" w:cs="Times New Roman"/>
          <w:sz w:val="24"/>
          <w:szCs w:val="24"/>
        </w:rPr>
      </w:pPr>
      <w:r w:rsidRPr="006C588A">
        <w:rPr>
          <w:rFonts w:ascii="Times New Roman" w:hAnsi="Times New Roman" w:cs="Times New Roman"/>
          <w:sz w:val="24"/>
          <w:szCs w:val="24"/>
        </w:rPr>
        <w:t>W przypadku niewystarczających środków finansowych z KFS Urząd dopuszcza negocjacje z</w:t>
      </w:r>
      <w:r w:rsidR="00BC459B" w:rsidRPr="006C588A">
        <w:rPr>
          <w:rFonts w:ascii="Times New Roman" w:hAnsi="Times New Roman" w:cs="Times New Roman"/>
          <w:sz w:val="24"/>
          <w:szCs w:val="24"/>
        </w:rPr>
        <w:t xml:space="preserve"> </w:t>
      </w:r>
      <w:r w:rsidRPr="006C588A">
        <w:rPr>
          <w:rFonts w:ascii="Times New Roman" w:hAnsi="Times New Roman" w:cs="Times New Roman"/>
          <w:sz w:val="24"/>
          <w:szCs w:val="24"/>
        </w:rPr>
        <w:t>wnioskodawcami dotyczące treści wniosku, w celu ustalenia ceny usługi kształcenia</w:t>
      </w:r>
      <w:r w:rsidR="00BC459B" w:rsidRPr="006C588A">
        <w:rPr>
          <w:rFonts w:ascii="Times New Roman" w:hAnsi="Times New Roman" w:cs="Times New Roman"/>
          <w:sz w:val="24"/>
          <w:szCs w:val="24"/>
        </w:rPr>
        <w:t xml:space="preserve"> </w:t>
      </w:r>
      <w:r w:rsidRPr="006C588A">
        <w:rPr>
          <w:rFonts w:ascii="Times New Roman" w:hAnsi="Times New Roman" w:cs="Times New Roman"/>
          <w:sz w:val="24"/>
          <w:szCs w:val="24"/>
        </w:rPr>
        <w:t>ustawicznego, liczby osób objętych kształceniem ustawicznym, realizatora usługi, programu</w:t>
      </w:r>
      <w:r w:rsidR="00BC459B" w:rsidRPr="006C588A">
        <w:rPr>
          <w:rFonts w:ascii="Times New Roman" w:hAnsi="Times New Roman" w:cs="Times New Roman"/>
          <w:sz w:val="24"/>
          <w:szCs w:val="24"/>
        </w:rPr>
        <w:t xml:space="preserve"> </w:t>
      </w:r>
      <w:r w:rsidRPr="006C588A">
        <w:rPr>
          <w:rFonts w:ascii="Times New Roman" w:hAnsi="Times New Roman" w:cs="Times New Roman"/>
          <w:sz w:val="24"/>
          <w:szCs w:val="24"/>
        </w:rPr>
        <w:t>kształcenia ustawicznego lub zakresu egzaminu, z uwzględnieniem zasady zapewnienia</w:t>
      </w:r>
      <w:r w:rsidR="00BC459B" w:rsidRPr="006C588A">
        <w:rPr>
          <w:rFonts w:ascii="Times New Roman" w:hAnsi="Times New Roman" w:cs="Times New Roman"/>
          <w:sz w:val="24"/>
          <w:szCs w:val="24"/>
        </w:rPr>
        <w:t xml:space="preserve"> </w:t>
      </w:r>
      <w:r w:rsidRPr="006C588A">
        <w:rPr>
          <w:rFonts w:ascii="Times New Roman" w:hAnsi="Times New Roman" w:cs="Times New Roman"/>
          <w:sz w:val="24"/>
          <w:szCs w:val="24"/>
        </w:rPr>
        <w:t>najwyższej jakości usługi oraz zachowania racjonalnego wydatkowania środków publicznych.</w:t>
      </w:r>
    </w:p>
    <w:p w:rsidR="006C588A" w:rsidRDefault="006C588A" w:rsidP="006C588A">
      <w:pPr>
        <w:pStyle w:val="Akapitzlist"/>
        <w:numPr>
          <w:ilvl w:val="0"/>
          <w:numId w:val="19"/>
        </w:numPr>
        <w:ind w:left="357" w:hanging="357"/>
        <w:jc w:val="both"/>
        <w:rPr>
          <w:rFonts w:ascii="Times New Roman" w:hAnsi="Times New Roman" w:cs="Times New Roman"/>
          <w:sz w:val="24"/>
          <w:szCs w:val="24"/>
        </w:rPr>
      </w:pPr>
      <w:r>
        <w:rPr>
          <w:rFonts w:ascii="Times New Roman" w:hAnsi="Times New Roman" w:cs="Times New Roman"/>
          <w:sz w:val="24"/>
          <w:szCs w:val="24"/>
        </w:rPr>
        <w:t>Dyrektor, w ramach limitu posiadanych środków finansowych, podejmuje ostateczną decyzję o przyznaniu bądź odmowie przyzna</w:t>
      </w:r>
      <w:r w:rsidR="001069B2">
        <w:rPr>
          <w:rFonts w:ascii="Times New Roman" w:hAnsi="Times New Roman" w:cs="Times New Roman"/>
          <w:sz w:val="24"/>
          <w:szCs w:val="24"/>
        </w:rPr>
        <w:t>n</w:t>
      </w:r>
      <w:r>
        <w:rPr>
          <w:rFonts w:ascii="Times New Roman" w:hAnsi="Times New Roman" w:cs="Times New Roman"/>
          <w:sz w:val="24"/>
          <w:szCs w:val="24"/>
        </w:rPr>
        <w:t>ia fi</w:t>
      </w:r>
      <w:r w:rsidR="001069B2">
        <w:rPr>
          <w:rFonts w:ascii="Times New Roman" w:hAnsi="Times New Roman" w:cs="Times New Roman"/>
          <w:sz w:val="24"/>
          <w:szCs w:val="24"/>
        </w:rPr>
        <w:t>n</w:t>
      </w:r>
      <w:r>
        <w:rPr>
          <w:rFonts w:ascii="Times New Roman" w:hAnsi="Times New Roman" w:cs="Times New Roman"/>
          <w:sz w:val="24"/>
          <w:szCs w:val="24"/>
        </w:rPr>
        <w:t>ansowania.</w:t>
      </w:r>
    </w:p>
    <w:p w:rsidR="00393E6A" w:rsidRPr="00393E6A" w:rsidRDefault="00393E6A" w:rsidP="00BC459B">
      <w:pPr>
        <w:jc w:val="center"/>
        <w:rPr>
          <w:rFonts w:ascii="Times New Roman" w:hAnsi="Times New Roman" w:cs="Times New Roman"/>
          <w:sz w:val="24"/>
          <w:szCs w:val="24"/>
        </w:rPr>
      </w:pPr>
      <w:r w:rsidRPr="00393E6A">
        <w:rPr>
          <w:rFonts w:ascii="Times New Roman" w:hAnsi="Times New Roman" w:cs="Times New Roman"/>
          <w:sz w:val="24"/>
          <w:szCs w:val="24"/>
        </w:rPr>
        <w:t xml:space="preserve">§ </w:t>
      </w:r>
      <w:r w:rsidR="00A074D0">
        <w:rPr>
          <w:rFonts w:ascii="Times New Roman" w:hAnsi="Times New Roman" w:cs="Times New Roman"/>
          <w:sz w:val="24"/>
          <w:szCs w:val="24"/>
        </w:rPr>
        <w:t>6</w:t>
      </w:r>
    </w:p>
    <w:p w:rsidR="00393E6A" w:rsidRPr="00A074D0" w:rsidRDefault="00A074D0" w:rsidP="00BC459B">
      <w:pPr>
        <w:jc w:val="center"/>
        <w:rPr>
          <w:rFonts w:ascii="Times New Roman" w:hAnsi="Times New Roman" w:cs="Times New Roman"/>
          <w:sz w:val="24"/>
          <w:szCs w:val="24"/>
        </w:rPr>
      </w:pPr>
      <w:r w:rsidRPr="00A074D0">
        <w:rPr>
          <w:rFonts w:ascii="Times New Roman" w:hAnsi="Times New Roman" w:cs="Times New Roman"/>
          <w:sz w:val="24"/>
          <w:szCs w:val="24"/>
        </w:rPr>
        <w:t>UMOWA</w:t>
      </w:r>
    </w:p>
    <w:p w:rsidR="00C21787" w:rsidRDefault="00393E6A" w:rsidP="00393E6A">
      <w:pPr>
        <w:jc w:val="both"/>
        <w:rPr>
          <w:rFonts w:ascii="Times New Roman" w:hAnsi="Times New Roman" w:cs="Times New Roman"/>
          <w:sz w:val="24"/>
          <w:szCs w:val="24"/>
        </w:rPr>
      </w:pPr>
      <w:r w:rsidRPr="00393E6A">
        <w:rPr>
          <w:rFonts w:ascii="Times New Roman" w:hAnsi="Times New Roman" w:cs="Times New Roman"/>
          <w:sz w:val="24"/>
          <w:szCs w:val="24"/>
        </w:rPr>
        <w:t>Po pozytywnym rozpatrzeniu wniosku zostaje zawarta umowa pomiędzy starostą</w:t>
      </w:r>
      <w:r w:rsidR="00BC459B">
        <w:rPr>
          <w:rFonts w:ascii="Times New Roman" w:hAnsi="Times New Roman" w:cs="Times New Roman"/>
          <w:sz w:val="24"/>
          <w:szCs w:val="24"/>
        </w:rPr>
        <w:t xml:space="preserve">                             </w:t>
      </w:r>
      <w:r w:rsidRPr="00393E6A">
        <w:rPr>
          <w:rFonts w:ascii="Times New Roman" w:hAnsi="Times New Roman" w:cs="Times New Roman"/>
          <w:sz w:val="24"/>
          <w:szCs w:val="24"/>
        </w:rPr>
        <w:t xml:space="preserve"> a pracodawcą o</w:t>
      </w:r>
      <w:r w:rsidR="00BC459B">
        <w:rPr>
          <w:rFonts w:ascii="Times New Roman" w:hAnsi="Times New Roman" w:cs="Times New Roman"/>
          <w:sz w:val="24"/>
          <w:szCs w:val="24"/>
        </w:rPr>
        <w:t xml:space="preserve"> </w:t>
      </w:r>
      <w:r w:rsidRPr="00393E6A">
        <w:rPr>
          <w:rFonts w:ascii="Times New Roman" w:hAnsi="Times New Roman" w:cs="Times New Roman"/>
          <w:sz w:val="24"/>
          <w:szCs w:val="24"/>
        </w:rPr>
        <w:t>finansowanie działań w ramach KFS, która zawiera m.in.:</w:t>
      </w:r>
    </w:p>
    <w:p w:rsidR="00C21787"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O</w:t>
      </w:r>
      <w:r w:rsidR="00393E6A" w:rsidRPr="00C21787">
        <w:rPr>
          <w:rFonts w:ascii="Times New Roman" w:hAnsi="Times New Roman" w:cs="Times New Roman"/>
          <w:sz w:val="24"/>
          <w:szCs w:val="24"/>
        </w:rPr>
        <w:t>kres obowiązywania umowy,</w:t>
      </w:r>
    </w:p>
    <w:p w:rsidR="00C21787"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W</w:t>
      </w:r>
      <w:r w:rsidR="00393E6A" w:rsidRPr="00C21787">
        <w:rPr>
          <w:rFonts w:ascii="Times New Roman" w:hAnsi="Times New Roman" w:cs="Times New Roman"/>
          <w:sz w:val="24"/>
          <w:szCs w:val="24"/>
        </w:rPr>
        <w:t>ysokość środków z KFS na finansowanie działań, o których mowa we wniosku,</w:t>
      </w:r>
    </w:p>
    <w:p w:rsidR="00C21787" w:rsidRDefault="002D52F7"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N</w:t>
      </w:r>
      <w:r w:rsidR="00393E6A" w:rsidRPr="00C21787">
        <w:rPr>
          <w:rFonts w:ascii="Times New Roman" w:hAnsi="Times New Roman" w:cs="Times New Roman"/>
          <w:sz w:val="24"/>
          <w:szCs w:val="24"/>
        </w:rPr>
        <w:t>umer rachunku bankowego pracodawcy, na które będą przekazywane środki z KFS, oraz</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termin ich przekazania,</w:t>
      </w:r>
    </w:p>
    <w:p w:rsidR="00C21787"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S</w:t>
      </w:r>
      <w:r w:rsidR="00393E6A" w:rsidRPr="00C21787">
        <w:rPr>
          <w:rFonts w:ascii="Times New Roman" w:hAnsi="Times New Roman" w:cs="Times New Roman"/>
          <w:sz w:val="24"/>
          <w:szCs w:val="24"/>
        </w:rPr>
        <w:t>posób</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i</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termin rozliczenia</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otrzymanych</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środków</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oraz rodzaje</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dokumentów</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potwierdzających wydatkowanie środków,</w:t>
      </w:r>
    </w:p>
    <w:p w:rsidR="00C21787"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W</w:t>
      </w:r>
      <w:r w:rsidR="00393E6A" w:rsidRPr="00C21787">
        <w:rPr>
          <w:rFonts w:ascii="Times New Roman" w:hAnsi="Times New Roman" w:cs="Times New Roman"/>
          <w:sz w:val="24"/>
          <w:szCs w:val="24"/>
        </w:rPr>
        <w:t>arunki wypowiedzenia lub odstąpienia od umowy,</w:t>
      </w:r>
    </w:p>
    <w:p w:rsidR="00C21787"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W</w:t>
      </w:r>
      <w:r w:rsidR="00393E6A" w:rsidRPr="00C21787">
        <w:rPr>
          <w:rFonts w:ascii="Times New Roman" w:hAnsi="Times New Roman" w:cs="Times New Roman"/>
          <w:sz w:val="24"/>
          <w:szCs w:val="24"/>
        </w:rPr>
        <w:t>arunki zwrotu przez pracodawcę środków w przypadku nieukończenia kształcenia</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ustawicznego przez uczestnika, z uwzgl</w:t>
      </w:r>
      <w:r w:rsidR="00CB36E8">
        <w:rPr>
          <w:rFonts w:ascii="Times New Roman" w:hAnsi="Times New Roman" w:cs="Times New Roman"/>
          <w:sz w:val="24"/>
          <w:szCs w:val="24"/>
        </w:rPr>
        <w:t>ędnieniem powodów nieukończenia,</w:t>
      </w:r>
    </w:p>
    <w:p w:rsidR="00393E6A"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W</w:t>
      </w:r>
      <w:r w:rsidR="00393E6A" w:rsidRPr="00C21787">
        <w:rPr>
          <w:rFonts w:ascii="Times New Roman" w:hAnsi="Times New Roman" w:cs="Times New Roman"/>
          <w:sz w:val="24"/>
          <w:szCs w:val="24"/>
        </w:rPr>
        <w:t>arunki zwrotu przez pracodawcę środków niewykorzystanych lub wykorzystanych</w:t>
      </w:r>
      <w:r w:rsidR="00BC459B" w:rsidRPr="00C21787">
        <w:rPr>
          <w:rFonts w:ascii="Times New Roman" w:hAnsi="Times New Roman" w:cs="Times New Roman"/>
          <w:sz w:val="24"/>
          <w:szCs w:val="24"/>
        </w:rPr>
        <w:t xml:space="preserve"> </w:t>
      </w:r>
      <w:r w:rsidR="00393E6A" w:rsidRPr="00C21787">
        <w:rPr>
          <w:rFonts w:ascii="Times New Roman" w:hAnsi="Times New Roman" w:cs="Times New Roman"/>
          <w:sz w:val="24"/>
          <w:szCs w:val="24"/>
        </w:rPr>
        <w:t>niezgodnie z przeznaczeniem.</w:t>
      </w:r>
    </w:p>
    <w:p w:rsidR="004B4EF5" w:rsidRDefault="004B4EF5" w:rsidP="00393E6A">
      <w:pPr>
        <w:pStyle w:val="Akapitzlist"/>
        <w:numPr>
          <w:ilvl w:val="0"/>
          <w:numId w:val="13"/>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Pracodawca zobowiązany jest do powiadomienia na piśmie PUP o każdej zmianie okoliczności mających wpływ na realizację umowy o dofinansowanie kosztów kształcenia </w:t>
      </w:r>
      <w:r>
        <w:rPr>
          <w:rFonts w:ascii="Times New Roman" w:hAnsi="Times New Roman" w:cs="Times New Roman"/>
          <w:sz w:val="24"/>
          <w:szCs w:val="24"/>
        </w:rPr>
        <w:lastRenderedPageBreak/>
        <w:t>ustawicznego w terminie 7 dni roboczych od dnia uzyskania informacji o wystąpieniu danej okoliczności, w tym w szczególności:</w:t>
      </w:r>
    </w:p>
    <w:p w:rsidR="004B4EF5" w:rsidRDefault="004B4EF5" w:rsidP="00CB36E8">
      <w:pPr>
        <w:pStyle w:val="Akapitzlist"/>
        <w:numPr>
          <w:ilvl w:val="0"/>
          <w:numId w:val="38"/>
        </w:numPr>
        <w:ind w:left="697" w:hanging="357"/>
        <w:jc w:val="both"/>
        <w:rPr>
          <w:rFonts w:ascii="Times New Roman" w:hAnsi="Times New Roman" w:cs="Times New Roman"/>
          <w:sz w:val="24"/>
          <w:szCs w:val="24"/>
        </w:rPr>
      </w:pPr>
      <w:r>
        <w:rPr>
          <w:rFonts w:ascii="Times New Roman" w:hAnsi="Times New Roman" w:cs="Times New Roman"/>
          <w:sz w:val="24"/>
          <w:szCs w:val="24"/>
        </w:rPr>
        <w:t>ustaniu stosunku pracy z pracownikiem objętym kształceniem ustawicznym,</w:t>
      </w:r>
    </w:p>
    <w:p w:rsidR="004B4EF5" w:rsidRDefault="004B4EF5" w:rsidP="00CB36E8">
      <w:pPr>
        <w:pStyle w:val="Akapitzlist"/>
        <w:numPr>
          <w:ilvl w:val="0"/>
          <w:numId w:val="38"/>
        </w:numPr>
        <w:ind w:left="697" w:hanging="357"/>
        <w:jc w:val="both"/>
        <w:rPr>
          <w:rFonts w:ascii="Times New Roman" w:hAnsi="Times New Roman" w:cs="Times New Roman"/>
          <w:sz w:val="24"/>
          <w:szCs w:val="24"/>
        </w:rPr>
      </w:pPr>
      <w:r>
        <w:rPr>
          <w:rFonts w:ascii="Times New Roman" w:hAnsi="Times New Roman" w:cs="Times New Roman"/>
          <w:sz w:val="24"/>
          <w:szCs w:val="24"/>
        </w:rPr>
        <w:t>przerwaniem kształcenia przez pracownika,</w:t>
      </w:r>
    </w:p>
    <w:p w:rsidR="004B4EF5" w:rsidRDefault="004B4EF5" w:rsidP="00CB36E8">
      <w:pPr>
        <w:pStyle w:val="Akapitzlist"/>
        <w:numPr>
          <w:ilvl w:val="0"/>
          <w:numId w:val="38"/>
        </w:numPr>
        <w:ind w:left="697" w:hanging="357"/>
        <w:jc w:val="both"/>
        <w:rPr>
          <w:rFonts w:ascii="Times New Roman" w:hAnsi="Times New Roman" w:cs="Times New Roman"/>
          <w:sz w:val="24"/>
          <w:szCs w:val="24"/>
        </w:rPr>
      </w:pPr>
      <w:r>
        <w:rPr>
          <w:rFonts w:ascii="Times New Roman" w:hAnsi="Times New Roman" w:cs="Times New Roman"/>
          <w:sz w:val="24"/>
          <w:szCs w:val="24"/>
        </w:rPr>
        <w:t>zmiany terminu realizacji działań,</w:t>
      </w:r>
    </w:p>
    <w:p w:rsidR="004B4EF5" w:rsidRDefault="004B4EF5" w:rsidP="00CB36E8">
      <w:pPr>
        <w:pStyle w:val="Akapitzlist"/>
        <w:numPr>
          <w:ilvl w:val="0"/>
          <w:numId w:val="38"/>
        </w:numPr>
        <w:ind w:left="697" w:hanging="357"/>
        <w:jc w:val="both"/>
        <w:rPr>
          <w:rFonts w:ascii="Times New Roman" w:hAnsi="Times New Roman" w:cs="Times New Roman"/>
          <w:sz w:val="24"/>
          <w:szCs w:val="24"/>
        </w:rPr>
      </w:pPr>
      <w:r>
        <w:rPr>
          <w:rFonts w:ascii="Times New Roman" w:hAnsi="Times New Roman" w:cs="Times New Roman"/>
          <w:sz w:val="24"/>
          <w:szCs w:val="24"/>
        </w:rPr>
        <w:t>innych okolicznościach mających wpływ na zmianę warunków umowy.</w:t>
      </w:r>
    </w:p>
    <w:p w:rsidR="001E6DF3" w:rsidRDefault="001E6DF3" w:rsidP="001E6DF3">
      <w:pPr>
        <w:pStyle w:val="Akapitzlist"/>
        <w:numPr>
          <w:ilvl w:val="0"/>
          <w:numId w:val="13"/>
        </w:numPr>
        <w:spacing w:after="160"/>
        <w:ind w:left="357" w:hanging="357"/>
        <w:jc w:val="both"/>
        <w:rPr>
          <w:rFonts w:ascii="Times New Roman" w:hAnsi="Times New Roman" w:cs="Times New Roman"/>
          <w:sz w:val="24"/>
        </w:rPr>
      </w:pPr>
      <w:r w:rsidRPr="007B4F48">
        <w:rPr>
          <w:rFonts w:ascii="Times New Roman" w:hAnsi="Times New Roman" w:cs="Times New Roman"/>
          <w:sz w:val="24"/>
        </w:rPr>
        <w:t xml:space="preserve">Środki finansowe na kształcenie ustawiczne pracowników i pracodawcy z Krajowego Funduszu Szkoleniowego stanowią pomoc udzielaną Pracodawcy zgodnie </w:t>
      </w:r>
      <w:r>
        <w:rPr>
          <w:rFonts w:ascii="Times New Roman" w:hAnsi="Times New Roman" w:cs="Times New Roman"/>
          <w:sz w:val="24"/>
        </w:rPr>
        <w:t xml:space="preserve">                             </w:t>
      </w:r>
      <w:r w:rsidRPr="007B4F48">
        <w:rPr>
          <w:rFonts w:ascii="Times New Roman" w:hAnsi="Times New Roman" w:cs="Times New Roman"/>
          <w:sz w:val="24"/>
        </w:rPr>
        <w:t xml:space="preserve">z warunkami dopuszczalności pomocy de </w:t>
      </w:r>
      <w:proofErr w:type="spellStart"/>
      <w:r w:rsidRPr="007B4F48">
        <w:rPr>
          <w:rFonts w:ascii="Times New Roman" w:hAnsi="Times New Roman" w:cs="Times New Roman"/>
          <w:sz w:val="24"/>
        </w:rPr>
        <w:t>minimis</w:t>
      </w:r>
      <w:proofErr w:type="spellEnd"/>
      <w:r w:rsidRPr="007B4F48">
        <w:rPr>
          <w:rFonts w:ascii="Times New Roman" w:hAnsi="Times New Roman" w:cs="Times New Roman"/>
          <w:sz w:val="24"/>
        </w:rPr>
        <w:t xml:space="preserve"> w rozumieniu przepisów rozporządzenia Komisji (UE) nr 1407/2013 z dnia 18 grudnia 2013 r. w sprawie stosowania art. 107 i 108 Traktatu o funkcjonowaniu Unii Europejskiej do pomocy </w:t>
      </w:r>
      <w:r w:rsidR="00CB36E8">
        <w:rPr>
          <w:rFonts w:ascii="Times New Roman" w:hAnsi="Times New Roman" w:cs="Times New Roman"/>
          <w:sz w:val="24"/>
        </w:rPr>
        <w:t xml:space="preserve">                    </w:t>
      </w:r>
      <w:r w:rsidRPr="007B4F48">
        <w:rPr>
          <w:rFonts w:ascii="Times New Roman" w:hAnsi="Times New Roman" w:cs="Times New Roman"/>
          <w:sz w:val="24"/>
        </w:rPr>
        <w:t xml:space="preserve">de </w:t>
      </w:r>
      <w:proofErr w:type="spellStart"/>
      <w:r w:rsidRPr="007B4F48">
        <w:rPr>
          <w:rFonts w:ascii="Times New Roman" w:hAnsi="Times New Roman" w:cs="Times New Roman"/>
          <w:sz w:val="24"/>
        </w:rPr>
        <w:t>minimis</w:t>
      </w:r>
      <w:proofErr w:type="spellEnd"/>
      <w:r w:rsidRPr="007B4F48">
        <w:rPr>
          <w:rFonts w:ascii="Times New Roman" w:hAnsi="Times New Roman" w:cs="Times New Roman"/>
          <w:sz w:val="24"/>
        </w:rPr>
        <w:t xml:space="preserve"> (Dz. Urz. UE L 352 z 24.12.2013, str. 1). </w:t>
      </w:r>
    </w:p>
    <w:p w:rsidR="001E6DF3" w:rsidRDefault="001E6DF3" w:rsidP="001E6DF3">
      <w:pPr>
        <w:pStyle w:val="Akapitzlist"/>
        <w:numPr>
          <w:ilvl w:val="0"/>
          <w:numId w:val="13"/>
        </w:numPr>
        <w:spacing w:after="160"/>
        <w:ind w:left="357" w:hanging="357"/>
        <w:jc w:val="both"/>
        <w:rPr>
          <w:rFonts w:ascii="Times New Roman" w:hAnsi="Times New Roman" w:cs="Times New Roman"/>
          <w:sz w:val="24"/>
        </w:rPr>
      </w:pPr>
      <w:r w:rsidRPr="00FB0D1D">
        <w:rPr>
          <w:rFonts w:ascii="Times New Roman" w:hAnsi="Times New Roman" w:cs="Times New Roman"/>
          <w:sz w:val="24"/>
        </w:rPr>
        <w:t xml:space="preserve">Łączna wartość pomocy de </w:t>
      </w:r>
      <w:proofErr w:type="spellStart"/>
      <w:r w:rsidRPr="00FB0D1D">
        <w:rPr>
          <w:rFonts w:ascii="Times New Roman" w:hAnsi="Times New Roman" w:cs="Times New Roman"/>
          <w:sz w:val="24"/>
        </w:rPr>
        <w:t>minimis</w:t>
      </w:r>
      <w:proofErr w:type="spellEnd"/>
      <w:r w:rsidRPr="00FB0D1D">
        <w:rPr>
          <w:rFonts w:ascii="Times New Roman" w:hAnsi="Times New Roman" w:cs="Times New Roman"/>
          <w:sz w:val="24"/>
        </w:rPr>
        <w:t xml:space="preserve"> dla jednego beneficjenta nie może przekroczyć równowartości 200 tys. euro brutto w okresie 3 lat podatkowych, a w przypadku podmiotu prowadzącego działalność gospodarczą w sektorze transportu drogowego towarów – </w:t>
      </w:r>
      <w:r w:rsidR="00CB36E8">
        <w:rPr>
          <w:rFonts w:ascii="Times New Roman" w:hAnsi="Times New Roman" w:cs="Times New Roman"/>
          <w:sz w:val="24"/>
        </w:rPr>
        <w:t xml:space="preserve">              </w:t>
      </w:r>
      <w:r w:rsidRPr="00FB0D1D">
        <w:rPr>
          <w:rFonts w:ascii="Times New Roman" w:hAnsi="Times New Roman" w:cs="Times New Roman"/>
          <w:sz w:val="24"/>
        </w:rPr>
        <w:t xml:space="preserve">100 tys. euro. </w:t>
      </w:r>
    </w:p>
    <w:p w:rsidR="001E6DF3" w:rsidRPr="00FB0D1D" w:rsidRDefault="001E6DF3" w:rsidP="001E6DF3">
      <w:pPr>
        <w:pStyle w:val="Akapitzlist"/>
        <w:numPr>
          <w:ilvl w:val="0"/>
          <w:numId w:val="13"/>
        </w:numPr>
        <w:spacing w:after="160"/>
        <w:ind w:left="357" w:hanging="357"/>
        <w:jc w:val="both"/>
        <w:rPr>
          <w:rFonts w:ascii="Times New Roman" w:hAnsi="Times New Roman" w:cs="Times New Roman"/>
          <w:sz w:val="24"/>
        </w:rPr>
      </w:pPr>
      <w:r w:rsidRPr="00FB0D1D">
        <w:rPr>
          <w:rFonts w:ascii="Times New Roman" w:hAnsi="Times New Roman" w:cs="Times New Roman"/>
          <w:sz w:val="24"/>
        </w:rPr>
        <w:t xml:space="preserve">Pracodawca jako beneficjent pomocy jest zobowiązany do przechowywania dokumentów dotyczących otrzymanej pomocy publicznej przez 10 lat od dnia zawarcia umowy. </w:t>
      </w:r>
    </w:p>
    <w:p w:rsidR="00393E6A" w:rsidRPr="00393E6A" w:rsidRDefault="00393E6A" w:rsidP="00393E6A">
      <w:pPr>
        <w:jc w:val="both"/>
        <w:rPr>
          <w:rFonts w:ascii="Times New Roman" w:hAnsi="Times New Roman" w:cs="Times New Roman"/>
          <w:sz w:val="24"/>
          <w:szCs w:val="24"/>
        </w:rPr>
      </w:pPr>
      <w:r w:rsidRPr="00393E6A">
        <w:rPr>
          <w:rFonts w:ascii="Times New Roman" w:hAnsi="Times New Roman" w:cs="Times New Roman"/>
          <w:sz w:val="24"/>
          <w:szCs w:val="24"/>
        </w:rPr>
        <w:t>Złożony wniosek stanowi integraln</w:t>
      </w:r>
      <w:r w:rsidR="00A074D0">
        <w:rPr>
          <w:rFonts w:ascii="Times New Roman" w:hAnsi="Times New Roman" w:cs="Times New Roman"/>
          <w:sz w:val="24"/>
          <w:szCs w:val="24"/>
        </w:rPr>
        <w:t>ą</w:t>
      </w:r>
      <w:r w:rsidRPr="00393E6A">
        <w:rPr>
          <w:rFonts w:ascii="Times New Roman" w:hAnsi="Times New Roman" w:cs="Times New Roman"/>
          <w:sz w:val="24"/>
          <w:szCs w:val="24"/>
        </w:rPr>
        <w:t xml:space="preserve"> część umowy.</w:t>
      </w:r>
    </w:p>
    <w:p w:rsidR="00393E6A" w:rsidRDefault="00393E6A" w:rsidP="00BC459B">
      <w:pPr>
        <w:jc w:val="center"/>
        <w:rPr>
          <w:rFonts w:ascii="Times New Roman" w:hAnsi="Times New Roman" w:cs="Times New Roman"/>
          <w:sz w:val="24"/>
          <w:szCs w:val="24"/>
        </w:rPr>
      </w:pPr>
      <w:r w:rsidRPr="00BC459B">
        <w:rPr>
          <w:rFonts w:ascii="Times New Roman" w:hAnsi="Times New Roman" w:cs="Times New Roman"/>
          <w:sz w:val="24"/>
          <w:szCs w:val="24"/>
        </w:rPr>
        <w:t xml:space="preserve">§ </w:t>
      </w:r>
      <w:r w:rsidR="00A074D0">
        <w:rPr>
          <w:rFonts w:ascii="Times New Roman" w:hAnsi="Times New Roman" w:cs="Times New Roman"/>
          <w:sz w:val="24"/>
          <w:szCs w:val="24"/>
        </w:rPr>
        <w:t>7</w:t>
      </w:r>
    </w:p>
    <w:p w:rsidR="00A074D0" w:rsidRDefault="001A3E49" w:rsidP="00BC459B">
      <w:pPr>
        <w:jc w:val="center"/>
        <w:rPr>
          <w:rFonts w:ascii="Times New Roman" w:hAnsi="Times New Roman" w:cs="Times New Roman"/>
          <w:sz w:val="24"/>
          <w:szCs w:val="24"/>
        </w:rPr>
      </w:pPr>
      <w:r>
        <w:rPr>
          <w:rFonts w:ascii="Times New Roman" w:hAnsi="Times New Roman" w:cs="Times New Roman"/>
          <w:sz w:val="24"/>
          <w:szCs w:val="24"/>
        </w:rPr>
        <w:t>OBOWIĄZKI PRACODAWCY, KTÓRY OTRZYMAŁ WSPARCIE NA KSZTAŁCENIE USTAWICZNE ZE ŚRODKÓW KFS</w:t>
      </w:r>
    </w:p>
    <w:p w:rsidR="001A3E49" w:rsidRDefault="001A3E49" w:rsidP="001A3E49">
      <w:pPr>
        <w:pStyle w:val="Akapitzlist"/>
        <w:numPr>
          <w:ilvl w:val="0"/>
          <w:numId w:val="32"/>
        </w:numPr>
        <w:ind w:left="357" w:hanging="357"/>
        <w:jc w:val="both"/>
        <w:rPr>
          <w:rFonts w:ascii="Times New Roman" w:hAnsi="Times New Roman" w:cs="Times New Roman"/>
          <w:sz w:val="24"/>
          <w:szCs w:val="24"/>
        </w:rPr>
      </w:pPr>
      <w:r>
        <w:rPr>
          <w:rFonts w:ascii="Times New Roman" w:hAnsi="Times New Roman" w:cs="Times New Roman"/>
          <w:sz w:val="24"/>
          <w:szCs w:val="24"/>
        </w:rPr>
        <w:t>Pracodawca, który zawarł umowę o finansowanie działań obejmujących kształcenie ustawiczne jest obowiązany do:</w:t>
      </w:r>
    </w:p>
    <w:p w:rsidR="001A3E49" w:rsidRDefault="001A3E49" w:rsidP="001A3E49">
      <w:pPr>
        <w:pStyle w:val="Akapitzlist"/>
        <w:numPr>
          <w:ilvl w:val="0"/>
          <w:numId w:val="33"/>
        </w:numPr>
        <w:ind w:left="357" w:hanging="357"/>
        <w:jc w:val="both"/>
        <w:rPr>
          <w:rFonts w:ascii="Times New Roman" w:hAnsi="Times New Roman" w:cs="Times New Roman"/>
          <w:sz w:val="24"/>
          <w:szCs w:val="24"/>
        </w:rPr>
      </w:pPr>
      <w:r>
        <w:rPr>
          <w:rFonts w:ascii="Times New Roman" w:hAnsi="Times New Roman" w:cs="Times New Roman"/>
          <w:sz w:val="24"/>
          <w:szCs w:val="24"/>
        </w:rPr>
        <w:t>zawarcia przed rozpoczęciem kształcenia ustawicznego z każdym pracownikiem, któremu zostaną sfinansowane koszty kształcenia ustawicznego umowy określającej prawa                           i obowiązki stron, w tym określenie w umowie zasad zwrotu środków pracodawcy                w przypadku nieukończenia kształcenia przez pracownika z powodu rozwiązania przez niego umowy o pracę lub rozwiązania z nim umowy o pracę na podstawie art. 52 Kodeksu pracy lub z powodu innych przyczyn zawinionych przez pracownika;</w:t>
      </w:r>
    </w:p>
    <w:p w:rsidR="008D2014" w:rsidRPr="008D2014" w:rsidRDefault="008D2014" w:rsidP="001A3E49">
      <w:pPr>
        <w:pStyle w:val="Akapitzlist"/>
        <w:numPr>
          <w:ilvl w:val="0"/>
          <w:numId w:val="32"/>
        </w:numPr>
        <w:ind w:left="357" w:hanging="357"/>
        <w:jc w:val="both"/>
        <w:rPr>
          <w:rFonts w:ascii="Times New Roman" w:hAnsi="Times New Roman" w:cs="Times New Roman"/>
          <w:sz w:val="24"/>
          <w:szCs w:val="24"/>
        </w:rPr>
      </w:pPr>
      <w:r>
        <w:rPr>
          <w:rFonts w:ascii="Times New Roman" w:eastAsia="Calibri" w:hAnsi="Times New Roman" w:cs="Times New Roman"/>
          <w:sz w:val="24"/>
        </w:rPr>
        <w:t xml:space="preserve">Pracodawca </w:t>
      </w:r>
      <w:r w:rsidRPr="008D2014">
        <w:rPr>
          <w:rFonts w:ascii="Times New Roman" w:eastAsia="Calibri" w:hAnsi="Times New Roman" w:cs="Times New Roman"/>
          <w:sz w:val="24"/>
        </w:rPr>
        <w:t>w terminie 14 dni po zakończeniu poszczególnych</w:t>
      </w:r>
      <w:r>
        <w:rPr>
          <w:rFonts w:ascii="Times New Roman" w:eastAsia="Calibri" w:hAnsi="Times New Roman" w:cs="Times New Roman"/>
          <w:sz w:val="24"/>
        </w:rPr>
        <w:t xml:space="preserve"> form kształcenia zawodowego zobowiązany jest do</w:t>
      </w:r>
      <w:r w:rsidRPr="008D2014">
        <w:rPr>
          <w:rFonts w:ascii="Times New Roman" w:eastAsia="Calibri" w:hAnsi="Times New Roman" w:cs="Times New Roman"/>
          <w:sz w:val="24"/>
        </w:rPr>
        <w:t xml:space="preserve"> rozliczenia przyznanych środków z Krajowego Funduszu Szkoleniowego</w:t>
      </w:r>
      <w:r>
        <w:rPr>
          <w:rFonts w:ascii="Times New Roman" w:eastAsia="Calibri" w:hAnsi="Times New Roman" w:cs="Times New Roman"/>
          <w:sz w:val="24"/>
        </w:rPr>
        <w:t xml:space="preserve"> (</w:t>
      </w:r>
      <w:r w:rsidRPr="008D2014">
        <w:rPr>
          <w:rFonts w:ascii="Times New Roman" w:eastAsia="Calibri" w:hAnsi="Times New Roman" w:cs="Times New Roman"/>
          <w:i/>
          <w:sz w:val="24"/>
        </w:rPr>
        <w:t>Zał</w:t>
      </w:r>
      <w:r>
        <w:rPr>
          <w:rFonts w:ascii="Times New Roman" w:eastAsia="Calibri" w:hAnsi="Times New Roman" w:cs="Times New Roman"/>
          <w:i/>
          <w:sz w:val="24"/>
        </w:rPr>
        <w:t>ą</w:t>
      </w:r>
      <w:r w:rsidRPr="008D2014">
        <w:rPr>
          <w:rFonts w:ascii="Times New Roman" w:eastAsia="Calibri" w:hAnsi="Times New Roman" w:cs="Times New Roman"/>
          <w:i/>
          <w:sz w:val="24"/>
        </w:rPr>
        <w:t>cznik nr 7</w:t>
      </w:r>
      <w:r>
        <w:rPr>
          <w:rFonts w:ascii="Times New Roman" w:eastAsia="Calibri" w:hAnsi="Times New Roman" w:cs="Times New Roman"/>
          <w:sz w:val="24"/>
        </w:rPr>
        <w:t>), w tym do przedstawienia dokumentów potwierdzających wydatkowanie środków w postaci:</w:t>
      </w:r>
    </w:p>
    <w:p w:rsidR="008D2014" w:rsidRDefault="00F16B67" w:rsidP="00CB36E8">
      <w:pPr>
        <w:pStyle w:val="Akapitzlist"/>
        <w:numPr>
          <w:ilvl w:val="1"/>
          <w:numId w:val="32"/>
        </w:numPr>
        <w:spacing w:after="160"/>
        <w:ind w:left="697" w:hanging="357"/>
        <w:jc w:val="both"/>
        <w:rPr>
          <w:rFonts w:ascii="Times New Roman" w:hAnsi="Times New Roman" w:cs="Times New Roman"/>
          <w:sz w:val="24"/>
        </w:rPr>
      </w:pPr>
      <w:r>
        <w:rPr>
          <w:rFonts w:ascii="Times New Roman" w:hAnsi="Times New Roman" w:cs="Times New Roman"/>
          <w:sz w:val="24"/>
        </w:rPr>
        <w:t>p</w:t>
      </w:r>
      <w:r w:rsidR="008D2014" w:rsidRPr="00E57033">
        <w:rPr>
          <w:rFonts w:ascii="Times New Roman" w:hAnsi="Times New Roman" w:cs="Times New Roman"/>
          <w:sz w:val="24"/>
        </w:rPr>
        <w:t>rzedłożenie</w:t>
      </w:r>
      <w:r>
        <w:rPr>
          <w:rFonts w:ascii="Times New Roman" w:hAnsi="Times New Roman" w:cs="Times New Roman"/>
          <w:sz w:val="24"/>
        </w:rPr>
        <w:t xml:space="preserve"> potwierdzonych za zgodność z oryginałem </w:t>
      </w:r>
      <w:r w:rsidR="008D2014" w:rsidRPr="00E57033">
        <w:rPr>
          <w:rFonts w:ascii="Times New Roman" w:hAnsi="Times New Roman" w:cs="Times New Roman"/>
          <w:sz w:val="24"/>
        </w:rPr>
        <w:t xml:space="preserve">kopii faktur potwierdzających </w:t>
      </w:r>
      <w:r>
        <w:rPr>
          <w:rFonts w:ascii="Times New Roman" w:hAnsi="Times New Roman" w:cs="Times New Roman"/>
          <w:sz w:val="24"/>
        </w:rPr>
        <w:t>wykonanie działania z zakresu kształcenia ustawicznego pracowników i pracodawcy;</w:t>
      </w:r>
    </w:p>
    <w:p w:rsidR="00F16B67" w:rsidRDefault="00F16B67" w:rsidP="00CB36E8">
      <w:pPr>
        <w:pStyle w:val="Akapitzlist"/>
        <w:numPr>
          <w:ilvl w:val="1"/>
          <w:numId w:val="32"/>
        </w:numPr>
        <w:spacing w:after="160"/>
        <w:ind w:left="697" w:hanging="357"/>
        <w:jc w:val="both"/>
        <w:rPr>
          <w:rFonts w:ascii="Times New Roman" w:hAnsi="Times New Roman" w:cs="Times New Roman"/>
          <w:sz w:val="24"/>
        </w:rPr>
      </w:pPr>
      <w:r>
        <w:rPr>
          <w:rFonts w:ascii="Times New Roman" w:hAnsi="Times New Roman" w:cs="Times New Roman"/>
          <w:sz w:val="24"/>
        </w:rPr>
        <w:t>potwierdzonych za zgodność z oryginałem kopii zaświadczeń, certyfikatów lub innych dokumentów, potwierdzających ukończenie przez pracowników działań z zakresu kształcenia ustawicznego;</w:t>
      </w:r>
    </w:p>
    <w:p w:rsidR="00F16B67" w:rsidRDefault="00F16B67" w:rsidP="00CB36E8">
      <w:pPr>
        <w:pStyle w:val="Akapitzlist"/>
        <w:numPr>
          <w:ilvl w:val="1"/>
          <w:numId w:val="32"/>
        </w:numPr>
        <w:spacing w:after="160"/>
        <w:ind w:left="697" w:hanging="357"/>
        <w:jc w:val="both"/>
        <w:rPr>
          <w:rFonts w:ascii="Times New Roman" w:hAnsi="Times New Roman" w:cs="Times New Roman"/>
          <w:sz w:val="24"/>
        </w:rPr>
      </w:pPr>
      <w:r>
        <w:rPr>
          <w:rFonts w:ascii="Times New Roman" w:hAnsi="Times New Roman" w:cs="Times New Roman"/>
          <w:sz w:val="24"/>
        </w:rPr>
        <w:t xml:space="preserve">potwierdzonych za zgodność z oryginałem kopii polis ubezpieczeniowych </w:t>
      </w:r>
      <w:r w:rsidR="00CB36E8">
        <w:rPr>
          <w:rFonts w:ascii="Times New Roman" w:hAnsi="Times New Roman" w:cs="Times New Roman"/>
          <w:sz w:val="24"/>
        </w:rPr>
        <w:t xml:space="preserve">                            </w:t>
      </w:r>
      <w:r>
        <w:rPr>
          <w:rFonts w:ascii="Times New Roman" w:hAnsi="Times New Roman" w:cs="Times New Roman"/>
          <w:sz w:val="24"/>
        </w:rPr>
        <w:t>od następstw nieszczęśliwych wypadków związku z podjęciem kształceniem;</w:t>
      </w:r>
    </w:p>
    <w:p w:rsidR="00F16B67" w:rsidRDefault="00F16B67" w:rsidP="00CB36E8">
      <w:pPr>
        <w:pStyle w:val="Akapitzlist"/>
        <w:numPr>
          <w:ilvl w:val="1"/>
          <w:numId w:val="32"/>
        </w:numPr>
        <w:spacing w:after="160"/>
        <w:ind w:left="697" w:hanging="357"/>
        <w:jc w:val="both"/>
        <w:rPr>
          <w:rFonts w:ascii="Times New Roman" w:hAnsi="Times New Roman" w:cs="Times New Roman"/>
          <w:sz w:val="24"/>
        </w:rPr>
      </w:pPr>
      <w:r>
        <w:rPr>
          <w:rFonts w:ascii="Times New Roman" w:hAnsi="Times New Roman" w:cs="Times New Roman"/>
          <w:sz w:val="24"/>
        </w:rPr>
        <w:lastRenderedPageBreak/>
        <w:t>potwierdzonych za zgodność z oryginałem kopii faktur potwierdzających wykonane badania lekarskie i psychologiczne wymagane do podjęcia kształcenia lub pracy zawodowej po ukończonym kształceniu.</w:t>
      </w:r>
    </w:p>
    <w:p w:rsidR="004674E5" w:rsidRDefault="004674E5" w:rsidP="00CB36E8">
      <w:pPr>
        <w:pStyle w:val="Akapitzlist"/>
        <w:numPr>
          <w:ilvl w:val="1"/>
          <w:numId w:val="32"/>
        </w:numPr>
        <w:spacing w:after="160"/>
        <w:ind w:left="697" w:hanging="357"/>
        <w:jc w:val="both"/>
        <w:rPr>
          <w:rFonts w:ascii="Times New Roman" w:hAnsi="Times New Roman" w:cs="Times New Roman"/>
          <w:sz w:val="24"/>
        </w:rPr>
      </w:pPr>
      <w:r>
        <w:rPr>
          <w:rFonts w:ascii="Times New Roman" w:hAnsi="Times New Roman" w:cs="Times New Roman"/>
          <w:sz w:val="24"/>
        </w:rPr>
        <w:t>f</w:t>
      </w:r>
      <w:r w:rsidRPr="004674E5">
        <w:rPr>
          <w:rFonts w:ascii="Times New Roman" w:hAnsi="Times New Roman" w:cs="Times New Roman"/>
          <w:sz w:val="24"/>
        </w:rPr>
        <w:t>aktury do zapłaty za realizowane kształcenie ustawiczne powinny być wystawione                    po zakończeniu kształcenia, z co najmniej 14-sto dniowym terminem płatności,                                   a Pracodawca powinien przedłożyć fakturę do Powiatowego Urzędu Pracy nie później niż 7 dni przed terminem jej płatności</w:t>
      </w:r>
      <w:r>
        <w:rPr>
          <w:rFonts w:ascii="Times New Roman" w:hAnsi="Times New Roman" w:cs="Times New Roman"/>
          <w:sz w:val="24"/>
        </w:rPr>
        <w:t>.</w:t>
      </w:r>
    </w:p>
    <w:p w:rsidR="00F16B67" w:rsidRDefault="00F16B67" w:rsidP="00F16B67">
      <w:pPr>
        <w:pStyle w:val="Akapitzlist"/>
        <w:numPr>
          <w:ilvl w:val="0"/>
          <w:numId w:val="32"/>
        </w:numPr>
        <w:spacing w:after="160"/>
        <w:ind w:left="357" w:hanging="357"/>
        <w:jc w:val="both"/>
        <w:rPr>
          <w:rFonts w:ascii="Times New Roman" w:hAnsi="Times New Roman" w:cs="Times New Roman"/>
          <w:sz w:val="24"/>
        </w:rPr>
      </w:pPr>
      <w:r>
        <w:rPr>
          <w:rFonts w:ascii="Times New Roman" w:hAnsi="Times New Roman" w:cs="Times New Roman"/>
          <w:sz w:val="24"/>
        </w:rPr>
        <w:t xml:space="preserve">Dokumenty wymienione w ust.2 </w:t>
      </w:r>
      <w:r w:rsidR="004674E5">
        <w:rPr>
          <w:rFonts w:ascii="Times New Roman" w:hAnsi="Times New Roman" w:cs="Times New Roman"/>
          <w:sz w:val="24"/>
        </w:rPr>
        <w:t xml:space="preserve">pkt </w:t>
      </w:r>
      <w:r>
        <w:rPr>
          <w:rFonts w:ascii="Times New Roman" w:hAnsi="Times New Roman" w:cs="Times New Roman"/>
          <w:sz w:val="24"/>
        </w:rPr>
        <w:t>a,</w:t>
      </w:r>
      <w:r w:rsidR="004674E5">
        <w:rPr>
          <w:rFonts w:ascii="Times New Roman" w:hAnsi="Times New Roman" w:cs="Times New Roman"/>
          <w:sz w:val="24"/>
        </w:rPr>
        <w:t xml:space="preserve"> </w:t>
      </w:r>
      <w:r>
        <w:rPr>
          <w:rFonts w:ascii="Times New Roman" w:hAnsi="Times New Roman" w:cs="Times New Roman"/>
          <w:sz w:val="24"/>
        </w:rPr>
        <w:t>c i d niniejszego paragrafu, winny zawierać wyraźnie określone daty zapłaty, formy zapłaty, ilość osób objętych</w:t>
      </w:r>
      <w:r w:rsidR="003A326B">
        <w:rPr>
          <w:rFonts w:ascii="Times New Roman" w:hAnsi="Times New Roman" w:cs="Times New Roman"/>
          <w:sz w:val="24"/>
        </w:rPr>
        <w:t xml:space="preserve"> </w:t>
      </w:r>
      <w:r>
        <w:rPr>
          <w:rFonts w:ascii="Times New Roman" w:hAnsi="Times New Roman" w:cs="Times New Roman"/>
          <w:sz w:val="24"/>
        </w:rPr>
        <w:t>wsparciem                                          z wyszczególnieniem działań, aby widoczny był związek wydatku z działaniami wymienionymi we wniosku o dofinansowanie działań na rzecz kształcenia</w:t>
      </w:r>
      <w:r w:rsidR="003A326B" w:rsidRPr="003A326B">
        <w:rPr>
          <w:rFonts w:ascii="Times New Roman" w:hAnsi="Times New Roman" w:cs="Times New Roman"/>
          <w:sz w:val="24"/>
        </w:rPr>
        <w:t xml:space="preserve"> </w:t>
      </w:r>
      <w:r w:rsidR="003A326B">
        <w:rPr>
          <w:rFonts w:ascii="Times New Roman" w:hAnsi="Times New Roman" w:cs="Times New Roman"/>
          <w:sz w:val="24"/>
        </w:rPr>
        <w:t>ustawicznego pracowników i pracodawcy w ramach KFS.</w:t>
      </w:r>
    </w:p>
    <w:p w:rsidR="003A326B" w:rsidRDefault="004674E5" w:rsidP="00F16B67">
      <w:pPr>
        <w:pStyle w:val="Akapitzlist"/>
        <w:numPr>
          <w:ilvl w:val="0"/>
          <w:numId w:val="32"/>
        </w:numPr>
        <w:spacing w:after="160"/>
        <w:ind w:left="357" w:hanging="357"/>
        <w:jc w:val="both"/>
        <w:rPr>
          <w:rFonts w:ascii="Times New Roman" w:hAnsi="Times New Roman" w:cs="Times New Roman"/>
          <w:sz w:val="24"/>
        </w:rPr>
      </w:pPr>
      <w:r>
        <w:rPr>
          <w:rFonts w:ascii="Times New Roman" w:hAnsi="Times New Roman" w:cs="Times New Roman"/>
          <w:sz w:val="24"/>
        </w:rPr>
        <w:t>Dokumenty wymienione w ust. 2 pkt a, c i d niniejszego paragrafu płatne gotówką , karta kredytową lub płatniczą winny posiadać potwierdzoną formę zapłaty a w przypadku zapłaty innej niż gotówkowej, dodatkowo należy dołączyć dokumenty potwierdzające dokonanie zapłaty np. dowody przelewu, przekazu pocztowego zawierające odniesienie do numerów dokumentów za które dokonane zostały zapłaty oraz datę zapłaty czy nadania przekazu/przelewu.</w:t>
      </w:r>
    </w:p>
    <w:p w:rsidR="004B4EF5" w:rsidRPr="00344005" w:rsidRDefault="004B4EF5" w:rsidP="004B4EF5">
      <w:pPr>
        <w:pStyle w:val="Akapitzlist"/>
        <w:numPr>
          <w:ilvl w:val="0"/>
          <w:numId w:val="32"/>
        </w:numPr>
        <w:spacing w:after="160"/>
        <w:ind w:left="357" w:hanging="357"/>
        <w:jc w:val="both"/>
        <w:rPr>
          <w:rFonts w:ascii="Times New Roman" w:hAnsi="Times New Roman" w:cs="Times New Roman"/>
          <w:color w:val="FF0000"/>
          <w:sz w:val="24"/>
          <w:szCs w:val="24"/>
        </w:rPr>
      </w:pPr>
      <w:r w:rsidRPr="00344005">
        <w:rPr>
          <w:rFonts w:ascii="Times New Roman" w:hAnsi="Times New Roman" w:cs="Times New Roman"/>
          <w:sz w:val="24"/>
          <w:szCs w:val="24"/>
        </w:rPr>
        <w:t xml:space="preserve">Środki przekazane z KFS przez Powiatowy Urząd Pracy pracodawcy powinny zostać natychmiast wydatkowane (przekazane wykonawcy) zgodnie z ich przeznaczeniem. </w:t>
      </w:r>
    </w:p>
    <w:p w:rsidR="004B4EF5" w:rsidRDefault="004B4EF5" w:rsidP="004B4EF5">
      <w:pPr>
        <w:pStyle w:val="Akapitzlist"/>
        <w:numPr>
          <w:ilvl w:val="0"/>
          <w:numId w:val="32"/>
        </w:numPr>
        <w:spacing w:after="160"/>
        <w:ind w:left="357" w:hanging="357"/>
        <w:jc w:val="both"/>
        <w:rPr>
          <w:rFonts w:ascii="Times New Roman" w:hAnsi="Times New Roman" w:cs="Times New Roman"/>
          <w:sz w:val="24"/>
        </w:rPr>
      </w:pPr>
      <w:r w:rsidRPr="00344005">
        <w:rPr>
          <w:rFonts w:ascii="Times New Roman" w:hAnsi="Times New Roman" w:cs="Times New Roman"/>
          <w:sz w:val="24"/>
          <w:szCs w:val="24"/>
        </w:rPr>
        <w:t xml:space="preserve">Pracodawca </w:t>
      </w:r>
      <w:r w:rsidRPr="004B4EF5">
        <w:rPr>
          <w:rFonts w:ascii="Times New Roman" w:hAnsi="Times New Roman" w:cs="Times New Roman"/>
          <w:sz w:val="24"/>
          <w:szCs w:val="24"/>
        </w:rPr>
        <w:t>w terminie 7 dni roboczych</w:t>
      </w:r>
      <w:r w:rsidRPr="00344005">
        <w:rPr>
          <w:rFonts w:ascii="Times New Roman" w:hAnsi="Times New Roman" w:cs="Times New Roman"/>
          <w:sz w:val="24"/>
          <w:szCs w:val="24"/>
        </w:rPr>
        <w:t xml:space="preserve"> po dokonaniu zapłaty za faktury zobowiązany jest do dostarczenia dowodów płatności do Powiatowego Urzędu Pracy w </w:t>
      </w:r>
      <w:r>
        <w:rPr>
          <w:rFonts w:ascii="Times New Roman" w:hAnsi="Times New Roman" w:cs="Times New Roman"/>
          <w:sz w:val="24"/>
          <w:szCs w:val="24"/>
        </w:rPr>
        <w:t>Kazimierzy Wielkiej</w:t>
      </w:r>
      <w:r w:rsidR="00346D10">
        <w:rPr>
          <w:rFonts w:ascii="Times New Roman" w:hAnsi="Times New Roman" w:cs="Times New Roman"/>
          <w:sz w:val="24"/>
          <w:szCs w:val="24"/>
        </w:rPr>
        <w:t>.</w:t>
      </w:r>
    </w:p>
    <w:p w:rsidR="004674E5" w:rsidRDefault="004674E5" w:rsidP="004674E5">
      <w:pPr>
        <w:pStyle w:val="Akapitzlist"/>
        <w:spacing w:after="160"/>
        <w:ind w:left="357"/>
        <w:jc w:val="center"/>
        <w:rPr>
          <w:rFonts w:ascii="Times New Roman" w:hAnsi="Times New Roman" w:cs="Times New Roman"/>
          <w:sz w:val="24"/>
        </w:rPr>
      </w:pPr>
      <w:r>
        <w:rPr>
          <w:rFonts w:ascii="Times New Roman" w:hAnsi="Times New Roman" w:cs="Times New Roman"/>
          <w:sz w:val="24"/>
        </w:rPr>
        <w:t>§ 8</w:t>
      </w:r>
    </w:p>
    <w:p w:rsidR="00433ED4" w:rsidRDefault="00433ED4" w:rsidP="004674E5">
      <w:pPr>
        <w:pStyle w:val="Akapitzlist"/>
        <w:spacing w:after="160"/>
        <w:ind w:left="357"/>
        <w:jc w:val="center"/>
        <w:rPr>
          <w:rFonts w:ascii="Times New Roman" w:hAnsi="Times New Roman" w:cs="Times New Roman"/>
          <w:sz w:val="24"/>
        </w:rPr>
      </w:pPr>
    </w:p>
    <w:p w:rsidR="00E1521C" w:rsidRDefault="00E1521C" w:rsidP="004674E5">
      <w:pPr>
        <w:pStyle w:val="Akapitzlist"/>
        <w:spacing w:after="160"/>
        <w:ind w:left="357"/>
        <w:jc w:val="center"/>
        <w:rPr>
          <w:rFonts w:ascii="Times New Roman" w:hAnsi="Times New Roman" w:cs="Times New Roman"/>
          <w:sz w:val="24"/>
        </w:rPr>
      </w:pPr>
      <w:r>
        <w:rPr>
          <w:rFonts w:ascii="Times New Roman" w:hAnsi="Times New Roman" w:cs="Times New Roman"/>
          <w:sz w:val="24"/>
        </w:rPr>
        <w:t>ZWROT OTRZYMANYCH Ś</w:t>
      </w:r>
      <w:r w:rsidR="001C3BA3">
        <w:rPr>
          <w:rFonts w:ascii="Times New Roman" w:hAnsi="Times New Roman" w:cs="Times New Roman"/>
          <w:sz w:val="24"/>
        </w:rPr>
        <w:t>R</w:t>
      </w:r>
      <w:r>
        <w:rPr>
          <w:rFonts w:ascii="Times New Roman" w:hAnsi="Times New Roman" w:cs="Times New Roman"/>
          <w:sz w:val="24"/>
        </w:rPr>
        <w:t>ODKÓW</w:t>
      </w:r>
    </w:p>
    <w:p w:rsidR="00433ED4" w:rsidRDefault="00433ED4" w:rsidP="004674E5">
      <w:pPr>
        <w:pStyle w:val="Akapitzlist"/>
        <w:spacing w:after="160"/>
        <w:ind w:left="357"/>
        <w:jc w:val="center"/>
        <w:rPr>
          <w:rFonts w:ascii="Times New Roman" w:hAnsi="Times New Roman" w:cs="Times New Roman"/>
          <w:sz w:val="24"/>
        </w:rPr>
      </w:pPr>
    </w:p>
    <w:p w:rsidR="00E1521C" w:rsidRDefault="00E1521C" w:rsidP="00E1521C">
      <w:pPr>
        <w:pStyle w:val="Akapitzlist"/>
        <w:numPr>
          <w:ilvl w:val="0"/>
          <w:numId w:val="42"/>
        </w:numPr>
        <w:spacing w:after="160"/>
        <w:ind w:left="357" w:hanging="357"/>
        <w:jc w:val="both"/>
        <w:rPr>
          <w:rFonts w:ascii="Times New Roman" w:hAnsi="Times New Roman" w:cs="Times New Roman"/>
          <w:sz w:val="24"/>
        </w:rPr>
      </w:pPr>
      <w:r>
        <w:rPr>
          <w:rFonts w:ascii="Times New Roman" w:hAnsi="Times New Roman" w:cs="Times New Roman"/>
          <w:sz w:val="24"/>
        </w:rPr>
        <w:t>Pracownik, który nie ukończył kształcenia ustawicznego finansowanego ze środków KFS z powodu rozwiązania przez niego umowy o pracę lub rozwiązania umowy o pracę na podstawie art. 52 ustawy z dnia 26 czerwca 1974 r.- Kodeks pracy, jest obowiązany do zwrotu pracodawcy poniesionych kosztów na to kształcenie na zasadach określonych w umowie z pracodawcą.</w:t>
      </w:r>
    </w:p>
    <w:p w:rsidR="00E1521C" w:rsidRDefault="00E1521C" w:rsidP="00E1521C">
      <w:pPr>
        <w:pStyle w:val="Akapitzlist"/>
        <w:numPr>
          <w:ilvl w:val="0"/>
          <w:numId w:val="42"/>
        </w:numPr>
        <w:spacing w:after="160"/>
        <w:ind w:left="357" w:hanging="357"/>
        <w:jc w:val="both"/>
        <w:rPr>
          <w:rFonts w:ascii="Times New Roman" w:hAnsi="Times New Roman" w:cs="Times New Roman"/>
          <w:sz w:val="24"/>
        </w:rPr>
      </w:pPr>
      <w:r>
        <w:rPr>
          <w:rFonts w:ascii="Times New Roman" w:hAnsi="Times New Roman" w:cs="Times New Roman"/>
          <w:sz w:val="24"/>
        </w:rPr>
        <w:t>W przypadku, o którym mowa w pkt 1 pracodawca zwraca do urzędu pracy środki KFS wydane na kształcenie ustawiczne tego pracownika. Zwrot środkó</w:t>
      </w:r>
      <w:r w:rsidR="00227904">
        <w:rPr>
          <w:rFonts w:ascii="Times New Roman" w:hAnsi="Times New Roman" w:cs="Times New Roman"/>
          <w:sz w:val="24"/>
        </w:rPr>
        <w:t>w</w:t>
      </w:r>
      <w:r>
        <w:rPr>
          <w:rFonts w:ascii="Times New Roman" w:hAnsi="Times New Roman" w:cs="Times New Roman"/>
          <w:sz w:val="24"/>
        </w:rPr>
        <w:t xml:space="preserve"> przez pracodawcę następuje niezależnie od uregulowania kwestii zwrotu środków pomiędzy pracodawcą</w:t>
      </w:r>
      <w:r w:rsidR="00227904">
        <w:rPr>
          <w:rFonts w:ascii="Times New Roman" w:hAnsi="Times New Roman" w:cs="Times New Roman"/>
          <w:sz w:val="24"/>
        </w:rPr>
        <w:t xml:space="preserve">                </w:t>
      </w:r>
      <w:r>
        <w:rPr>
          <w:rFonts w:ascii="Times New Roman" w:hAnsi="Times New Roman" w:cs="Times New Roman"/>
          <w:sz w:val="24"/>
        </w:rPr>
        <w:t xml:space="preserve"> a pracownikiem.</w:t>
      </w:r>
    </w:p>
    <w:p w:rsidR="00227904" w:rsidRDefault="00227904" w:rsidP="00E1521C">
      <w:pPr>
        <w:pStyle w:val="Akapitzlist"/>
        <w:numPr>
          <w:ilvl w:val="0"/>
          <w:numId w:val="42"/>
        </w:numPr>
        <w:spacing w:after="160"/>
        <w:ind w:left="357" w:hanging="357"/>
        <w:jc w:val="both"/>
        <w:rPr>
          <w:rFonts w:ascii="Times New Roman" w:hAnsi="Times New Roman" w:cs="Times New Roman"/>
          <w:sz w:val="24"/>
        </w:rPr>
      </w:pPr>
      <w:r>
        <w:rPr>
          <w:rFonts w:ascii="Times New Roman" w:hAnsi="Times New Roman" w:cs="Times New Roman"/>
          <w:sz w:val="24"/>
        </w:rPr>
        <w:t xml:space="preserve">Pracodawca jest zobowiązany zwrócić środki KFS niewykorzystane lub wydane niezgodnie z przeznaczeniem </w:t>
      </w:r>
      <w:r w:rsidR="001C3BA3">
        <w:rPr>
          <w:rFonts w:ascii="Times New Roman" w:hAnsi="Times New Roman" w:cs="Times New Roman"/>
          <w:sz w:val="24"/>
        </w:rPr>
        <w:t>tj</w:t>
      </w:r>
      <w:r>
        <w:rPr>
          <w:rFonts w:ascii="Times New Roman" w:hAnsi="Times New Roman" w:cs="Times New Roman"/>
          <w:sz w:val="24"/>
        </w:rPr>
        <w:t>. na działania o innym zakresie niż wskazane we wniosku o przyznanie środków, adresowane do innych grup lub innej liczby osób i realizowane                    w innym terminie niż wskazane we wniosku o przyznanie środków z KFS.</w:t>
      </w:r>
    </w:p>
    <w:p w:rsidR="00227904" w:rsidRDefault="00227904" w:rsidP="00E1521C">
      <w:pPr>
        <w:pStyle w:val="Akapitzlist"/>
        <w:numPr>
          <w:ilvl w:val="0"/>
          <w:numId w:val="42"/>
        </w:numPr>
        <w:spacing w:after="160"/>
        <w:ind w:left="357" w:hanging="357"/>
        <w:jc w:val="both"/>
        <w:rPr>
          <w:rFonts w:ascii="Times New Roman" w:hAnsi="Times New Roman" w:cs="Times New Roman"/>
          <w:sz w:val="24"/>
        </w:rPr>
      </w:pPr>
      <w:r>
        <w:rPr>
          <w:rFonts w:ascii="Times New Roman" w:hAnsi="Times New Roman" w:cs="Times New Roman"/>
          <w:sz w:val="24"/>
        </w:rPr>
        <w:t>Pracodawca zwraca środki KFS:</w:t>
      </w:r>
    </w:p>
    <w:p w:rsidR="00227904" w:rsidRDefault="00227904" w:rsidP="00CB36E8">
      <w:pPr>
        <w:pStyle w:val="Akapitzlist"/>
        <w:numPr>
          <w:ilvl w:val="0"/>
          <w:numId w:val="43"/>
        </w:numPr>
        <w:spacing w:after="160"/>
        <w:ind w:left="697" w:hanging="357"/>
        <w:jc w:val="both"/>
        <w:rPr>
          <w:rFonts w:ascii="Times New Roman" w:hAnsi="Times New Roman" w:cs="Times New Roman"/>
          <w:sz w:val="24"/>
        </w:rPr>
      </w:pPr>
      <w:r>
        <w:rPr>
          <w:rFonts w:ascii="Times New Roman" w:hAnsi="Times New Roman" w:cs="Times New Roman"/>
          <w:sz w:val="24"/>
        </w:rPr>
        <w:t xml:space="preserve">gdy po przyznaniu dofinansowania zostanie dowiedzione, że informacje zawarte we wniosku, a mające istotny wpływ na przyznanie dofinansowania zostały podane niezgodnie z prawdą lub gdy w trakcie trwania umowy zaistnieją okoliczności mające </w:t>
      </w:r>
      <w:r>
        <w:rPr>
          <w:rFonts w:ascii="Times New Roman" w:hAnsi="Times New Roman" w:cs="Times New Roman"/>
          <w:sz w:val="24"/>
        </w:rPr>
        <w:lastRenderedPageBreak/>
        <w:t>bezpośredni negatywny wpływ na realizację umowy, a za które Pracodawca ponosi wyłączną winę, w szczególności: zmiana terminu realizacji kształcenia, zmiana organizatora kształcenia, zmiana tematu szkolenia, zmiana pracowników kierowanych na szkolenie;</w:t>
      </w:r>
    </w:p>
    <w:p w:rsidR="00227904" w:rsidRDefault="00227904" w:rsidP="00CB36E8">
      <w:pPr>
        <w:pStyle w:val="Akapitzlist"/>
        <w:numPr>
          <w:ilvl w:val="0"/>
          <w:numId w:val="43"/>
        </w:numPr>
        <w:spacing w:after="160"/>
        <w:ind w:left="697" w:hanging="357"/>
        <w:jc w:val="both"/>
        <w:rPr>
          <w:rFonts w:ascii="Times New Roman" w:hAnsi="Times New Roman" w:cs="Times New Roman"/>
          <w:sz w:val="24"/>
        </w:rPr>
      </w:pPr>
      <w:r>
        <w:rPr>
          <w:rFonts w:ascii="Times New Roman" w:hAnsi="Times New Roman" w:cs="Times New Roman"/>
          <w:sz w:val="24"/>
        </w:rPr>
        <w:t xml:space="preserve">w przypadku </w:t>
      </w:r>
      <w:r w:rsidR="009F1ED8">
        <w:rPr>
          <w:rFonts w:ascii="Times New Roman" w:hAnsi="Times New Roman" w:cs="Times New Roman"/>
          <w:sz w:val="24"/>
        </w:rPr>
        <w:t>złożenia niezgodnych z prawdą informacji, zaświadczeń lub oświadczeń                  w zakresie, o którym mowa w art. 37 ust. 1 i 2 ustawy z dnia 30 kwietnia 2004 r.                    o postępowaniu w sprawach dotyczących pomocy publicznej oraz niespełnienia warunków rozporządzenia, o których mowa w</w:t>
      </w:r>
      <w:r>
        <w:rPr>
          <w:rFonts w:ascii="Times New Roman" w:hAnsi="Times New Roman" w:cs="Times New Roman"/>
          <w:sz w:val="24"/>
        </w:rPr>
        <w:t xml:space="preserve"> </w:t>
      </w:r>
      <w:r w:rsidR="009F1ED8">
        <w:rPr>
          <w:rFonts w:ascii="Times New Roman" w:hAnsi="Times New Roman" w:cs="Times New Roman"/>
          <w:sz w:val="24"/>
        </w:rPr>
        <w:t>§ 1 ust 2 niniejszych kryteriów                             (w wysokości ogółem przyznanych środków z KFS);</w:t>
      </w:r>
    </w:p>
    <w:p w:rsidR="009F1ED8" w:rsidRDefault="009F1ED8" w:rsidP="00CB36E8">
      <w:pPr>
        <w:pStyle w:val="Akapitzlist"/>
        <w:numPr>
          <w:ilvl w:val="0"/>
          <w:numId w:val="43"/>
        </w:numPr>
        <w:spacing w:after="160"/>
        <w:ind w:left="697" w:hanging="357"/>
        <w:jc w:val="both"/>
        <w:rPr>
          <w:rFonts w:ascii="Times New Roman" w:hAnsi="Times New Roman" w:cs="Times New Roman"/>
          <w:sz w:val="24"/>
        </w:rPr>
      </w:pPr>
      <w:r>
        <w:rPr>
          <w:rFonts w:ascii="Times New Roman" w:hAnsi="Times New Roman" w:cs="Times New Roman"/>
          <w:sz w:val="24"/>
        </w:rPr>
        <w:t>w przypadku rozwiązania umowy z PUP przez pracodawcę;</w:t>
      </w:r>
    </w:p>
    <w:p w:rsidR="009F1ED8" w:rsidRDefault="009F1ED8" w:rsidP="00CB36E8">
      <w:pPr>
        <w:pStyle w:val="Akapitzlist"/>
        <w:numPr>
          <w:ilvl w:val="0"/>
          <w:numId w:val="43"/>
        </w:numPr>
        <w:spacing w:after="160"/>
        <w:ind w:left="697" w:hanging="357"/>
        <w:jc w:val="both"/>
        <w:rPr>
          <w:rFonts w:ascii="Times New Roman" w:hAnsi="Times New Roman" w:cs="Times New Roman"/>
          <w:sz w:val="24"/>
        </w:rPr>
      </w:pPr>
      <w:r>
        <w:rPr>
          <w:rFonts w:ascii="Times New Roman" w:hAnsi="Times New Roman" w:cs="Times New Roman"/>
          <w:sz w:val="24"/>
        </w:rPr>
        <w:t>w przypadku rozwiązania umowy przez Dyrektora PUP z powodu stwierdzenia nieprawidłowości w wykonywaniu umowy przez pracodawcę;</w:t>
      </w:r>
    </w:p>
    <w:p w:rsidR="009F1ED8" w:rsidRDefault="009F1ED8" w:rsidP="00CB36E8">
      <w:pPr>
        <w:pStyle w:val="Akapitzlist"/>
        <w:numPr>
          <w:ilvl w:val="0"/>
          <w:numId w:val="43"/>
        </w:numPr>
        <w:spacing w:after="160"/>
        <w:ind w:left="697" w:hanging="357"/>
        <w:jc w:val="both"/>
        <w:rPr>
          <w:rFonts w:ascii="Times New Roman" w:hAnsi="Times New Roman" w:cs="Times New Roman"/>
          <w:sz w:val="24"/>
        </w:rPr>
      </w:pPr>
      <w:r>
        <w:rPr>
          <w:rFonts w:ascii="Times New Roman" w:hAnsi="Times New Roman" w:cs="Times New Roman"/>
          <w:sz w:val="24"/>
        </w:rPr>
        <w:t>w przypadku nie podania się kontroli przeprowadzanej przez PUP.</w:t>
      </w:r>
    </w:p>
    <w:p w:rsidR="009F1ED8" w:rsidRDefault="009F1ED8" w:rsidP="004674E5">
      <w:pPr>
        <w:pStyle w:val="Akapitzlist"/>
        <w:spacing w:after="160"/>
        <w:ind w:left="357"/>
        <w:jc w:val="center"/>
        <w:rPr>
          <w:rFonts w:ascii="Times New Roman" w:hAnsi="Times New Roman" w:cs="Times New Roman"/>
          <w:sz w:val="24"/>
        </w:rPr>
      </w:pPr>
    </w:p>
    <w:p w:rsidR="00E1521C" w:rsidRDefault="00E1521C" w:rsidP="004674E5">
      <w:pPr>
        <w:pStyle w:val="Akapitzlist"/>
        <w:spacing w:after="160"/>
        <w:ind w:left="357"/>
        <w:jc w:val="center"/>
        <w:rPr>
          <w:rFonts w:ascii="Times New Roman" w:hAnsi="Times New Roman" w:cs="Times New Roman"/>
          <w:sz w:val="24"/>
        </w:rPr>
      </w:pPr>
      <w:r>
        <w:rPr>
          <w:rFonts w:ascii="Times New Roman" w:hAnsi="Times New Roman" w:cs="Times New Roman"/>
          <w:sz w:val="24"/>
        </w:rPr>
        <w:t>§ 9</w:t>
      </w:r>
    </w:p>
    <w:p w:rsidR="00393E6A" w:rsidRPr="004674E5" w:rsidRDefault="004674E5" w:rsidP="008D2014">
      <w:pPr>
        <w:jc w:val="center"/>
        <w:rPr>
          <w:rFonts w:ascii="Times New Roman" w:hAnsi="Times New Roman" w:cs="Times New Roman"/>
          <w:sz w:val="24"/>
          <w:szCs w:val="24"/>
        </w:rPr>
      </w:pPr>
      <w:r w:rsidRPr="004674E5">
        <w:rPr>
          <w:rFonts w:ascii="Times New Roman" w:hAnsi="Times New Roman" w:cs="Times New Roman"/>
          <w:sz w:val="24"/>
          <w:szCs w:val="24"/>
        </w:rPr>
        <w:t>KONTROLA</w:t>
      </w:r>
    </w:p>
    <w:p w:rsidR="00393E6A" w:rsidRDefault="00393E6A" w:rsidP="00346D10">
      <w:pPr>
        <w:pStyle w:val="Akapitzlist"/>
        <w:numPr>
          <w:ilvl w:val="0"/>
          <w:numId w:val="39"/>
        </w:numPr>
        <w:ind w:left="357" w:hanging="357"/>
        <w:jc w:val="both"/>
        <w:rPr>
          <w:rFonts w:ascii="Times New Roman" w:hAnsi="Times New Roman" w:cs="Times New Roman"/>
          <w:sz w:val="24"/>
          <w:szCs w:val="24"/>
        </w:rPr>
      </w:pPr>
      <w:r w:rsidRPr="00346D10">
        <w:rPr>
          <w:rFonts w:ascii="Times New Roman" w:hAnsi="Times New Roman" w:cs="Times New Roman"/>
          <w:sz w:val="24"/>
          <w:szCs w:val="24"/>
        </w:rPr>
        <w:t>W zakresie przestrzegania postanowień umowy Urząd może przeprowadzać kontrolę</w:t>
      </w:r>
      <w:r w:rsidR="00BC459B" w:rsidRPr="00346D10">
        <w:rPr>
          <w:rFonts w:ascii="Times New Roman" w:hAnsi="Times New Roman" w:cs="Times New Roman"/>
          <w:sz w:val="24"/>
          <w:szCs w:val="24"/>
        </w:rPr>
        <w:t xml:space="preserve">                      </w:t>
      </w:r>
      <w:r w:rsidRPr="00346D10">
        <w:rPr>
          <w:rFonts w:ascii="Times New Roman" w:hAnsi="Times New Roman" w:cs="Times New Roman"/>
          <w:sz w:val="24"/>
          <w:szCs w:val="24"/>
        </w:rPr>
        <w:t xml:space="preserve"> u Pracodawcy,</w:t>
      </w:r>
      <w:r w:rsidR="00BC459B" w:rsidRPr="00346D10">
        <w:rPr>
          <w:rFonts w:ascii="Times New Roman" w:hAnsi="Times New Roman" w:cs="Times New Roman"/>
          <w:sz w:val="24"/>
          <w:szCs w:val="24"/>
        </w:rPr>
        <w:t xml:space="preserve"> </w:t>
      </w:r>
      <w:r w:rsidRPr="00346D10">
        <w:rPr>
          <w:rFonts w:ascii="Times New Roman" w:hAnsi="Times New Roman" w:cs="Times New Roman"/>
          <w:sz w:val="24"/>
          <w:szCs w:val="24"/>
        </w:rPr>
        <w:t>dotyczącą prawidłowości wydatkowania środków zgodnie</w:t>
      </w:r>
      <w:r w:rsidR="00346D10">
        <w:rPr>
          <w:rFonts w:ascii="Times New Roman" w:hAnsi="Times New Roman" w:cs="Times New Roman"/>
          <w:sz w:val="24"/>
          <w:szCs w:val="24"/>
        </w:rPr>
        <w:t xml:space="preserve">                                 </w:t>
      </w:r>
      <w:r w:rsidRPr="00346D10">
        <w:rPr>
          <w:rFonts w:ascii="Times New Roman" w:hAnsi="Times New Roman" w:cs="Times New Roman"/>
          <w:sz w:val="24"/>
          <w:szCs w:val="24"/>
        </w:rPr>
        <w:t xml:space="preserve"> z przeznaczeniem, właściwego</w:t>
      </w:r>
      <w:r w:rsidR="00BC459B" w:rsidRPr="00346D10">
        <w:rPr>
          <w:rFonts w:ascii="Times New Roman" w:hAnsi="Times New Roman" w:cs="Times New Roman"/>
          <w:sz w:val="24"/>
          <w:szCs w:val="24"/>
        </w:rPr>
        <w:t xml:space="preserve"> </w:t>
      </w:r>
      <w:r w:rsidRPr="00346D10">
        <w:rPr>
          <w:rFonts w:ascii="Times New Roman" w:hAnsi="Times New Roman" w:cs="Times New Roman"/>
          <w:sz w:val="24"/>
          <w:szCs w:val="24"/>
        </w:rPr>
        <w:t xml:space="preserve">dokumentowania oraz rozliczania otrzymanych </w:t>
      </w:r>
      <w:r w:rsidR="00346D10">
        <w:rPr>
          <w:rFonts w:ascii="Times New Roman" w:hAnsi="Times New Roman" w:cs="Times New Roman"/>
          <w:sz w:val="24"/>
          <w:szCs w:val="24"/>
        </w:rPr>
        <w:t xml:space="preserve">                                 </w:t>
      </w:r>
      <w:r w:rsidRPr="00346D10">
        <w:rPr>
          <w:rFonts w:ascii="Times New Roman" w:hAnsi="Times New Roman" w:cs="Times New Roman"/>
          <w:sz w:val="24"/>
          <w:szCs w:val="24"/>
        </w:rPr>
        <w:t>i wydatkowanych środków</w:t>
      </w:r>
      <w:r w:rsidR="00BC459B" w:rsidRPr="00346D10">
        <w:rPr>
          <w:rFonts w:ascii="Times New Roman" w:hAnsi="Times New Roman" w:cs="Times New Roman"/>
          <w:sz w:val="24"/>
          <w:szCs w:val="24"/>
        </w:rPr>
        <w:t xml:space="preserve"> </w:t>
      </w:r>
      <w:r w:rsidRPr="00346D10">
        <w:rPr>
          <w:rFonts w:ascii="Times New Roman" w:hAnsi="Times New Roman" w:cs="Times New Roman"/>
          <w:sz w:val="24"/>
          <w:szCs w:val="24"/>
        </w:rPr>
        <w:t>i w tym celu może żądać</w:t>
      </w:r>
      <w:r w:rsidR="00BC459B" w:rsidRPr="00346D10">
        <w:rPr>
          <w:rFonts w:ascii="Times New Roman" w:hAnsi="Times New Roman" w:cs="Times New Roman"/>
          <w:sz w:val="24"/>
          <w:szCs w:val="24"/>
        </w:rPr>
        <w:t xml:space="preserve"> </w:t>
      </w:r>
      <w:r w:rsidRPr="00346D10">
        <w:rPr>
          <w:rFonts w:ascii="Times New Roman" w:hAnsi="Times New Roman" w:cs="Times New Roman"/>
          <w:sz w:val="24"/>
          <w:szCs w:val="24"/>
        </w:rPr>
        <w:t>okazania wszelkiej dokumentacji</w:t>
      </w:r>
      <w:r w:rsidR="00346D10">
        <w:rPr>
          <w:rFonts w:ascii="Times New Roman" w:hAnsi="Times New Roman" w:cs="Times New Roman"/>
          <w:sz w:val="24"/>
          <w:szCs w:val="24"/>
        </w:rPr>
        <w:t xml:space="preserve">                  </w:t>
      </w:r>
      <w:r w:rsidRPr="00346D10">
        <w:rPr>
          <w:rFonts w:ascii="Times New Roman" w:hAnsi="Times New Roman" w:cs="Times New Roman"/>
          <w:sz w:val="24"/>
          <w:szCs w:val="24"/>
        </w:rPr>
        <w:t xml:space="preserve"> z tym związanej oraz żądać złożenia stosownych wyjaśnień.</w:t>
      </w:r>
    </w:p>
    <w:p w:rsidR="00346D10" w:rsidRDefault="00346D10" w:rsidP="00346D10">
      <w:pPr>
        <w:pStyle w:val="Akapitzlist"/>
        <w:numPr>
          <w:ilvl w:val="0"/>
          <w:numId w:val="39"/>
        </w:numPr>
        <w:ind w:left="357" w:hanging="357"/>
        <w:jc w:val="both"/>
        <w:rPr>
          <w:rFonts w:ascii="Times New Roman" w:hAnsi="Times New Roman" w:cs="Times New Roman"/>
          <w:sz w:val="24"/>
          <w:szCs w:val="24"/>
        </w:rPr>
      </w:pPr>
      <w:r>
        <w:rPr>
          <w:rFonts w:ascii="Times New Roman" w:hAnsi="Times New Roman" w:cs="Times New Roman"/>
          <w:sz w:val="24"/>
          <w:szCs w:val="24"/>
        </w:rPr>
        <w:t>Pracownicy PUP przeprowadzający kontrolę u pracodawcy mają prawo do:</w:t>
      </w:r>
    </w:p>
    <w:p w:rsidR="00346D10" w:rsidRDefault="00346D10" w:rsidP="00CB36E8">
      <w:pPr>
        <w:pStyle w:val="Akapitzlist"/>
        <w:numPr>
          <w:ilvl w:val="0"/>
          <w:numId w:val="40"/>
        </w:numPr>
        <w:ind w:left="697" w:hanging="357"/>
        <w:jc w:val="both"/>
        <w:rPr>
          <w:rFonts w:ascii="Times New Roman" w:hAnsi="Times New Roman" w:cs="Times New Roman"/>
          <w:sz w:val="24"/>
          <w:szCs w:val="24"/>
        </w:rPr>
      </w:pPr>
      <w:r>
        <w:rPr>
          <w:rFonts w:ascii="Times New Roman" w:hAnsi="Times New Roman" w:cs="Times New Roman"/>
          <w:sz w:val="24"/>
          <w:szCs w:val="24"/>
        </w:rPr>
        <w:t>badania dokumentów i danych, niezbędnych do s</w:t>
      </w:r>
      <w:r w:rsidR="00CB36E8">
        <w:rPr>
          <w:rFonts w:ascii="Times New Roman" w:hAnsi="Times New Roman" w:cs="Times New Roman"/>
          <w:sz w:val="24"/>
          <w:szCs w:val="24"/>
        </w:rPr>
        <w:t>prawowania nadzoru lub kontroli,</w:t>
      </w:r>
    </w:p>
    <w:p w:rsidR="00346D10" w:rsidRDefault="00346D10" w:rsidP="00CB36E8">
      <w:pPr>
        <w:pStyle w:val="Akapitzlist"/>
        <w:numPr>
          <w:ilvl w:val="0"/>
          <w:numId w:val="40"/>
        </w:numPr>
        <w:ind w:left="697" w:hanging="357"/>
        <w:jc w:val="both"/>
        <w:rPr>
          <w:rFonts w:ascii="Times New Roman" w:hAnsi="Times New Roman" w:cs="Times New Roman"/>
          <w:sz w:val="24"/>
          <w:szCs w:val="24"/>
        </w:rPr>
      </w:pPr>
      <w:r>
        <w:rPr>
          <w:rFonts w:ascii="Times New Roman" w:hAnsi="Times New Roman" w:cs="Times New Roman"/>
          <w:sz w:val="24"/>
          <w:szCs w:val="24"/>
        </w:rPr>
        <w:t>wykonania niezbędnych do celów nadzoru lub kontroli odpisów, wyciągów                                   z dokumentów lub kserokopii oraz zestawień i obliczeń sporzą</w:t>
      </w:r>
      <w:r w:rsidR="00CB36E8">
        <w:rPr>
          <w:rFonts w:ascii="Times New Roman" w:hAnsi="Times New Roman" w:cs="Times New Roman"/>
          <w:sz w:val="24"/>
          <w:szCs w:val="24"/>
        </w:rPr>
        <w:t>dzonych na podstawie dokumentów,</w:t>
      </w:r>
    </w:p>
    <w:p w:rsidR="00346D10" w:rsidRDefault="00346D10" w:rsidP="00CB36E8">
      <w:pPr>
        <w:pStyle w:val="Akapitzlist"/>
        <w:numPr>
          <w:ilvl w:val="0"/>
          <w:numId w:val="40"/>
        </w:numPr>
        <w:ind w:left="697" w:hanging="357"/>
        <w:jc w:val="both"/>
        <w:rPr>
          <w:rFonts w:ascii="Times New Roman" w:hAnsi="Times New Roman" w:cs="Times New Roman"/>
          <w:sz w:val="24"/>
          <w:szCs w:val="24"/>
        </w:rPr>
      </w:pPr>
      <w:r>
        <w:rPr>
          <w:rFonts w:ascii="Times New Roman" w:hAnsi="Times New Roman" w:cs="Times New Roman"/>
          <w:sz w:val="24"/>
          <w:szCs w:val="24"/>
        </w:rPr>
        <w:t>przeprowadzania oględzin obiektów i pomieszczeń oraz obserwację przebiegu czynności objętych nadzorem lub kontrolą</w:t>
      </w:r>
      <w:r w:rsidR="00CB36E8">
        <w:rPr>
          <w:rFonts w:ascii="Times New Roman" w:hAnsi="Times New Roman" w:cs="Times New Roman"/>
          <w:sz w:val="24"/>
          <w:szCs w:val="24"/>
        </w:rPr>
        <w:t>,</w:t>
      </w:r>
    </w:p>
    <w:p w:rsidR="00346D10" w:rsidRDefault="00346D10" w:rsidP="00CB36E8">
      <w:pPr>
        <w:pStyle w:val="Akapitzlist"/>
        <w:numPr>
          <w:ilvl w:val="0"/>
          <w:numId w:val="40"/>
        </w:numPr>
        <w:ind w:left="697" w:hanging="357"/>
        <w:jc w:val="both"/>
        <w:rPr>
          <w:rFonts w:ascii="Times New Roman" w:hAnsi="Times New Roman" w:cs="Times New Roman"/>
          <w:sz w:val="24"/>
          <w:szCs w:val="24"/>
        </w:rPr>
      </w:pPr>
      <w:r>
        <w:rPr>
          <w:rFonts w:ascii="Times New Roman" w:hAnsi="Times New Roman" w:cs="Times New Roman"/>
          <w:sz w:val="24"/>
          <w:szCs w:val="24"/>
        </w:rPr>
        <w:t>żądania od pracowników kontrolowanej jednostki udzielania informacji w formie ustnej</w:t>
      </w:r>
      <w:r w:rsidR="00CB36E8">
        <w:rPr>
          <w:rFonts w:ascii="Times New Roman" w:hAnsi="Times New Roman" w:cs="Times New Roman"/>
          <w:sz w:val="24"/>
          <w:szCs w:val="24"/>
        </w:rPr>
        <w:t xml:space="preserve"> </w:t>
      </w:r>
      <w:r>
        <w:rPr>
          <w:rFonts w:ascii="Times New Roman" w:hAnsi="Times New Roman" w:cs="Times New Roman"/>
          <w:sz w:val="24"/>
          <w:szCs w:val="24"/>
        </w:rPr>
        <w:t>i pisemnej w związku z czynności</w:t>
      </w:r>
      <w:r w:rsidR="00CB36E8">
        <w:rPr>
          <w:rFonts w:ascii="Times New Roman" w:hAnsi="Times New Roman" w:cs="Times New Roman"/>
          <w:sz w:val="24"/>
          <w:szCs w:val="24"/>
        </w:rPr>
        <w:t>ami nadzorczymi lub kontrolnymi.</w:t>
      </w:r>
    </w:p>
    <w:p w:rsidR="00393E6A" w:rsidRPr="00BC459B" w:rsidRDefault="00393E6A" w:rsidP="00BC459B">
      <w:pPr>
        <w:jc w:val="center"/>
        <w:rPr>
          <w:rFonts w:ascii="Times New Roman" w:hAnsi="Times New Roman" w:cs="Times New Roman"/>
          <w:sz w:val="24"/>
          <w:szCs w:val="24"/>
        </w:rPr>
      </w:pPr>
      <w:r w:rsidRPr="00BC459B">
        <w:rPr>
          <w:rFonts w:ascii="Times New Roman" w:hAnsi="Times New Roman" w:cs="Times New Roman"/>
          <w:sz w:val="24"/>
          <w:szCs w:val="24"/>
        </w:rPr>
        <w:t xml:space="preserve">§ </w:t>
      </w:r>
      <w:r w:rsidR="00E1521C">
        <w:rPr>
          <w:rFonts w:ascii="Times New Roman" w:hAnsi="Times New Roman" w:cs="Times New Roman"/>
          <w:sz w:val="24"/>
          <w:szCs w:val="24"/>
        </w:rPr>
        <w:t>10</w:t>
      </w:r>
    </w:p>
    <w:p w:rsidR="00393E6A" w:rsidRPr="002532C5" w:rsidRDefault="002532C5" w:rsidP="00BC459B">
      <w:pPr>
        <w:jc w:val="center"/>
        <w:rPr>
          <w:rFonts w:ascii="Times New Roman" w:hAnsi="Times New Roman" w:cs="Times New Roman"/>
          <w:sz w:val="24"/>
          <w:szCs w:val="24"/>
        </w:rPr>
      </w:pPr>
      <w:r w:rsidRPr="002532C5">
        <w:rPr>
          <w:rFonts w:ascii="Times New Roman" w:hAnsi="Times New Roman" w:cs="Times New Roman"/>
          <w:sz w:val="24"/>
          <w:szCs w:val="24"/>
        </w:rPr>
        <w:t>OCHRONA DANYCH OSOBOWYCH</w:t>
      </w:r>
    </w:p>
    <w:p w:rsidR="00393E6A" w:rsidRPr="00BC459B" w:rsidRDefault="00393E6A" w:rsidP="00BC459B">
      <w:pPr>
        <w:jc w:val="both"/>
        <w:rPr>
          <w:rFonts w:ascii="Times New Roman" w:hAnsi="Times New Roman" w:cs="Times New Roman"/>
          <w:sz w:val="24"/>
          <w:szCs w:val="24"/>
        </w:rPr>
      </w:pPr>
      <w:r w:rsidRPr="00BC459B">
        <w:rPr>
          <w:rFonts w:ascii="Times New Roman" w:hAnsi="Times New Roman" w:cs="Times New Roman"/>
          <w:sz w:val="24"/>
          <w:szCs w:val="24"/>
        </w:rPr>
        <w:t>Pracodawca wyraża zgodę na przetwarzanie danych osobowych własnych oraz pracowników na</w:t>
      </w:r>
      <w:r w:rsidR="00BC459B">
        <w:rPr>
          <w:rFonts w:ascii="Times New Roman" w:hAnsi="Times New Roman" w:cs="Times New Roman"/>
          <w:sz w:val="24"/>
          <w:szCs w:val="24"/>
        </w:rPr>
        <w:t xml:space="preserve"> </w:t>
      </w:r>
      <w:r w:rsidRPr="00BC459B">
        <w:rPr>
          <w:rFonts w:ascii="Times New Roman" w:hAnsi="Times New Roman" w:cs="Times New Roman"/>
          <w:sz w:val="24"/>
          <w:szCs w:val="24"/>
        </w:rPr>
        <w:t>potrzeby realizacji działań w zakresie kształcenia ustawicznego i rozliczenia wydatków</w:t>
      </w:r>
      <w:r w:rsidR="00BC459B">
        <w:rPr>
          <w:rFonts w:ascii="Times New Roman" w:hAnsi="Times New Roman" w:cs="Times New Roman"/>
          <w:sz w:val="24"/>
          <w:szCs w:val="24"/>
        </w:rPr>
        <w:t xml:space="preserve"> </w:t>
      </w:r>
      <w:r w:rsidRPr="00BC459B">
        <w:rPr>
          <w:rFonts w:ascii="Times New Roman" w:hAnsi="Times New Roman" w:cs="Times New Roman"/>
          <w:sz w:val="24"/>
          <w:szCs w:val="24"/>
        </w:rPr>
        <w:t>finansowanych z KFS, zgodnie z ustawą o ochronie danych osobowych z dnia 10 maja 2018 r. (Dz. U.</w:t>
      </w:r>
      <w:r w:rsidR="00BC459B">
        <w:rPr>
          <w:rFonts w:ascii="Times New Roman" w:hAnsi="Times New Roman" w:cs="Times New Roman"/>
          <w:sz w:val="24"/>
          <w:szCs w:val="24"/>
        </w:rPr>
        <w:t xml:space="preserve"> </w:t>
      </w:r>
      <w:r w:rsidRPr="00BC459B">
        <w:rPr>
          <w:rFonts w:ascii="Times New Roman" w:hAnsi="Times New Roman" w:cs="Times New Roman"/>
          <w:sz w:val="24"/>
          <w:szCs w:val="24"/>
        </w:rPr>
        <w:t>z 2019 r. poz. 1781).</w:t>
      </w:r>
    </w:p>
    <w:p w:rsidR="00221C7C" w:rsidRDefault="00221C7C" w:rsidP="00BC459B">
      <w:pPr>
        <w:jc w:val="center"/>
        <w:rPr>
          <w:rFonts w:ascii="Times New Roman" w:hAnsi="Times New Roman" w:cs="Times New Roman"/>
          <w:sz w:val="24"/>
          <w:szCs w:val="24"/>
        </w:rPr>
      </w:pPr>
    </w:p>
    <w:p w:rsidR="00221C7C" w:rsidRDefault="00221C7C" w:rsidP="00BC459B">
      <w:pPr>
        <w:jc w:val="center"/>
        <w:rPr>
          <w:rFonts w:ascii="Times New Roman" w:hAnsi="Times New Roman" w:cs="Times New Roman"/>
          <w:sz w:val="24"/>
          <w:szCs w:val="24"/>
        </w:rPr>
      </w:pPr>
    </w:p>
    <w:p w:rsidR="00CB36E8" w:rsidRDefault="00CB36E8" w:rsidP="00BC459B">
      <w:pPr>
        <w:jc w:val="center"/>
        <w:rPr>
          <w:rFonts w:ascii="Times New Roman" w:hAnsi="Times New Roman" w:cs="Times New Roman"/>
          <w:sz w:val="24"/>
          <w:szCs w:val="24"/>
        </w:rPr>
      </w:pPr>
    </w:p>
    <w:p w:rsidR="00393E6A" w:rsidRPr="00BC459B" w:rsidRDefault="00393E6A" w:rsidP="00BC459B">
      <w:pPr>
        <w:jc w:val="center"/>
        <w:rPr>
          <w:rFonts w:ascii="Times New Roman" w:hAnsi="Times New Roman" w:cs="Times New Roman"/>
          <w:sz w:val="24"/>
          <w:szCs w:val="24"/>
        </w:rPr>
      </w:pPr>
      <w:r w:rsidRPr="00BC459B">
        <w:rPr>
          <w:rFonts w:ascii="Times New Roman" w:hAnsi="Times New Roman" w:cs="Times New Roman"/>
          <w:sz w:val="24"/>
          <w:szCs w:val="24"/>
        </w:rPr>
        <w:lastRenderedPageBreak/>
        <w:t xml:space="preserve">§ </w:t>
      </w:r>
      <w:r w:rsidR="00A7753B">
        <w:rPr>
          <w:rFonts w:ascii="Times New Roman" w:hAnsi="Times New Roman" w:cs="Times New Roman"/>
          <w:sz w:val="24"/>
          <w:szCs w:val="24"/>
        </w:rPr>
        <w:t>1</w:t>
      </w:r>
      <w:r w:rsidR="00E1521C">
        <w:rPr>
          <w:rFonts w:ascii="Times New Roman" w:hAnsi="Times New Roman" w:cs="Times New Roman"/>
          <w:sz w:val="24"/>
          <w:szCs w:val="24"/>
        </w:rPr>
        <w:t>1</w:t>
      </w:r>
    </w:p>
    <w:p w:rsidR="00393E6A" w:rsidRPr="00A7753B" w:rsidRDefault="00A7753B" w:rsidP="00BC459B">
      <w:pPr>
        <w:jc w:val="center"/>
        <w:rPr>
          <w:rFonts w:ascii="Times New Roman" w:hAnsi="Times New Roman" w:cs="Times New Roman"/>
          <w:sz w:val="24"/>
          <w:szCs w:val="24"/>
        </w:rPr>
      </w:pPr>
      <w:r w:rsidRPr="00A7753B">
        <w:rPr>
          <w:rFonts w:ascii="Times New Roman" w:hAnsi="Times New Roman" w:cs="Times New Roman"/>
          <w:sz w:val="24"/>
          <w:szCs w:val="24"/>
        </w:rPr>
        <w:t>POSTANOWIENIA KOŃCOWE</w:t>
      </w:r>
    </w:p>
    <w:p w:rsidR="00346D10" w:rsidRDefault="00346D10" w:rsidP="00346D10">
      <w:pPr>
        <w:pStyle w:val="Akapitzlist"/>
        <w:numPr>
          <w:ilvl w:val="0"/>
          <w:numId w:val="41"/>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niniejszym regulaminem zastosowanie mają odpowiednie przepisy prawa wymienione w </w:t>
      </w:r>
      <w:r w:rsidRPr="00BC459B">
        <w:rPr>
          <w:rFonts w:ascii="Times New Roman" w:hAnsi="Times New Roman" w:cs="Times New Roman"/>
          <w:sz w:val="24"/>
          <w:szCs w:val="24"/>
        </w:rPr>
        <w:t>§</w:t>
      </w:r>
      <w:r>
        <w:rPr>
          <w:rFonts w:ascii="Times New Roman" w:hAnsi="Times New Roman" w:cs="Times New Roman"/>
          <w:sz w:val="24"/>
          <w:szCs w:val="24"/>
        </w:rPr>
        <w:t xml:space="preserve"> 1.</w:t>
      </w:r>
    </w:p>
    <w:p w:rsidR="00393E6A" w:rsidRDefault="00A7753B" w:rsidP="00BC459B">
      <w:pPr>
        <w:pStyle w:val="Akapitzlist"/>
        <w:numPr>
          <w:ilvl w:val="0"/>
          <w:numId w:val="41"/>
        </w:numPr>
        <w:ind w:left="357" w:hanging="357"/>
        <w:jc w:val="both"/>
        <w:rPr>
          <w:rFonts w:ascii="Times New Roman" w:hAnsi="Times New Roman" w:cs="Times New Roman"/>
          <w:sz w:val="24"/>
          <w:szCs w:val="24"/>
        </w:rPr>
      </w:pPr>
      <w:r>
        <w:rPr>
          <w:rFonts w:ascii="Times New Roman" w:hAnsi="Times New Roman" w:cs="Times New Roman"/>
          <w:sz w:val="24"/>
          <w:szCs w:val="24"/>
        </w:rPr>
        <w:t>Niniejsze zasady wchodzą w życie i obowiązują od dnia ich zatwierdzenia przez Dyrektora PUP.</w:t>
      </w:r>
    </w:p>
    <w:p w:rsidR="00FF0711" w:rsidRPr="00525DD9" w:rsidRDefault="00FF0711" w:rsidP="00BC459B">
      <w:pPr>
        <w:pStyle w:val="Akapitzlist"/>
        <w:numPr>
          <w:ilvl w:val="0"/>
          <w:numId w:val="41"/>
        </w:numPr>
        <w:ind w:left="357" w:hanging="357"/>
        <w:jc w:val="both"/>
        <w:rPr>
          <w:rFonts w:ascii="Times New Roman" w:hAnsi="Times New Roman" w:cs="Times New Roman"/>
          <w:sz w:val="24"/>
          <w:szCs w:val="24"/>
        </w:rPr>
      </w:pPr>
      <w:r w:rsidRPr="00525DD9">
        <w:rPr>
          <w:rFonts w:ascii="Times New Roman" w:hAnsi="Times New Roman" w:cs="Times New Roman"/>
          <w:sz w:val="24"/>
          <w:szCs w:val="24"/>
        </w:rPr>
        <w:t>W szczególnie uzasadnionych przypadkach Dyrektor Powiatowego Urzędu Pracy może podjąć decyzję o odstępstwie od postanowień zawartych w niniejszym regulaminie pod warunkiem spełnienia wymogów określonych w przepisach prawa i pozytywnej opinii Komisji oceniającej wnioski w sprawie kształcenia ustawicznego.</w:t>
      </w:r>
      <w:r w:rsidRPr="00525DD9">
        <w:t xml:space="preserve"> </w:t>
      </w:r>
    </w:p>
    <w:p w:rsidR="00A7753B" w:rsidRDefault="00A7753B" w:rsidP="00BC459B">
      <w:pPr>
        <w:pStyle w:val="Akapitzlist"/>
        <w:numPr>
          <w:ilvl w:val="0"/>
          <w:numId w:val="41"/>
        </w:numPr>
        <w:ind w:left="357" w:hanging="357"/>
        <w:jc w:val="both"/>
        <w:rPr>
          <w:rFonts w:ascii="Times New Roman" w:hAnsi="Times New Roman" w:cs="Times New Roman"/>
          <w:sz w:val="24"/>
          <w:szCs w:val="24"/>
        </w:rPr>
      </w:pPr>
      <w:r>
        <w:rPr>
          <w:rFonts w:ascii="Times New Roman" w:hAnsi="Times New Roman" w:cs="Times New Roman"/>
          <w:sz w:val="24"/>
          <w:szCs w:val="24"/>
        </w:rPr>
        <w:t>Zmian niniejszego regulaminu dokonuje działający z upoważnienia Starosty Dyrektor  Urzędu, o czym informuje Powiatową Radę Rynku Pracy na najbliższym posiedzeniu.</w:t>
      </w:r>
    </w:p>
    <w:p w:rsidR="00B531E7" w:rsidRPr="00A7753B" w:rsidRDefault="00393E6A" w:rsidP="00BC459B">
      <w:pPr>
        <w:pStyle w:val="Akapitzlist"/>
        <w:numPr>
          <w:ilvl w:val="0"/>
          <w:numId w:val="41"/>
        </w:numPr>
        <w:ind w:left="357" w:hanging="357"/>
        <w:jc w:val="both"/>
        <w:rPr>
          <w:rFonts w:ascii="Times New Roman" w:hAnsi="Times New Roman" w:cs="Times New Roman"/>
          <w:sz w:val="24"/>
          <w:szCs w:val="24"/>
        </w:rPr>
      </w:pPr>
      <w:r w:rsidRPr="00A7753B">
        <w:rPr>
          <w:rFonts w:ascii="Times New Roman" w:hAnsi="Times New Roman" w:cs="Times New Roman"/>
          <w:sz w:val="24"/>
          <w:szCs w:val="24"/>
        </w:rPr>
        <w:t>Z dniem wejścia w życie nowego Regulaminu traci moc dotychczasowy Regulamin z dni</w:t>
      </w:r>
      <w:r w:rsidR="00BC459B" w:rsidRPr="00A7753B">
        <w:rPr>
          <w:rFonts w:ascii="Times New Roman" w:hAnsi="Times New Roman" w:cs="Times New Roman"/>
          <w:sz w:val="24"/>
          <w:szCs w:val="24"/>
        </w:rPr>
        <w:t xml:space="preserve">a </w:t>
      </w:r>
      <w:r w:rsidR="00BC459B" w:rsidRPr="00221C7C">
        <w:rPr>
          <w:rFonts w:ascii="Times New Roman" w:hAnsi="Times New Roman" w:cs="Times New Roman"/>
          <w:sz w:val="24"/>
          <w:szCs w:val="24"/>
        </w:rPr>
        <w:t>19.01.2018r</w:t>
      </w:r>
      <w:r w:rsidR="00BC459B" w:rsidRPr="00A7753B">
        <w:rPr>
          <w:rFonts w:ascii="Times New Roman" w:hAnsi="Times New Roman" w:cs="Times New Roman"/>
          <w:sz w:val="24"/>
          <w:szCs w:val="24"/>
        </w:rPr>
        <w:t>.</w:t>
      </w:r>
    </w:p>
    <w:sectPr w:rsidR="00B531E7" w:rsidRPr="00A775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FE" w:rsidRDefault="00751BFE" w:rsidP="00C21787">
      <w:pPr>
        <w:spacing w:after="0" w:line="240" w:lineRule="auto"/>
      </w:pPr>
      <w:r>
        <w:separator/>
      </w:r>
    </w:p>
  </w:endnote>
  <w:endnote w:type="continuationSeparator" w:id="0">
    <w:p w:rsidR="00751BFE" w:rsidRDefault="00751BFE" w:rsidP="00C2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24736"/>
      <w:docPartObj>
        <w:docPartGallery w:val="Page Numbers (Bottom of Page)"/>
        <w:docPartUnique/>
      </w:docPartObj>
    </w:sdtPr>
    <w:sdtEndPr/>
    <w:sdtContent>
      <w:p w:rsidR="00227904" w:rsidRDefault="00227904">
        <w:pPr>
          <w:pStyle w:val="Stopka"/>
          <w:jc w:val="right"/>
        </w:pPr>
        <w:r>
          <w:fldChar w:fldCharType="begin"/>
        </w:r>
        <w:r>
          <w:instrText>PAGE   \* MERGEFORMAT</w:instrText>
        </w:r>
        <w:r>
          <w:fldChar w:fldCharType="separate"/>
        </w:r>
        <w:r w:rsidR="00C36704">
          <w:rPr>
            <w:noProof/>
          </w:rPr>
          <w:t>1</w:t>
        </w:r>
        <w:r>
          <w:fldChar w:fldCharType="end"/>
        </w:r>
      </w:p>
    </w:sdtContent>
  </w:sdt>
  <w:p w:rsidR="00227904" w:rsidRDefault="00227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FE" w:rsidRDefault="00751BFE" w:rsidP="00C21787">
      <w:pPr>
        <w:spacing w:after="0" w:line="240" w:lineRule="auto"/>
      </w:pPr>
      <w:r>
        <w:separator/>
      </w:r>
    </w:p>
  </w:footnote>
  <w:footnote w:type="continuationSeparator" w:id="0">
    <w:p w:rsidR="00751BFE" w:rsidRDefault="00751BFE" w:rsidP="00C21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E66"/>
    <w:multiLevelType w:val="hybridMultilevel"/>
    <w:tmpl w:val="1EBEE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9212B"/>
    <w:multiLevelType w:val="hybridMultilevel"/>
    <w:tmpl w:val="50005ED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08490307"/>
    <w:multiLevelType w:val="hybridMultilevel"/>
    <w:tmpl w:val="BDDC12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94E35CD"/>
    <w:multiLevelType w:val="hybridMultilevel"/>
    <w:tmpl w:val="51FEF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5B6773"/>
    <w:multiLevelType w:val="hybridMultilevel"/>
    <w:tmpl w:val="C1C6777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FA97970"/>
    <w:multiLevelType w:val="hybridMultilevel"/>
    <w:tmpl w:val="05A03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72FB7"/>
    <w:multiLevelType w:val="multilevel"/>
    <w:tmpl w:val="7DC0B9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8F33DE"/>
    <w:multiLevelType w:val="hybridMultilevel"/>
    <w:tmpl w:val="FE747542"/>
    <w:lvl w:ilvl="0" w:tplc="02F006F0">
      <w:start w:val="1"/>
      <w:numFmt w:val="decimal"/>
      <w:lvlText w:val="%1."/>
      <w:lvlJc w:val="left"/>
      <w:pPr>
        <w:ind w:left="720" w:hanging="360"/>
      </w:pPr>
      <w:rPr>
        <w:rFonts w:ascii="Times New Roman" w:eastAsiaTheme="minorHAns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D23919"/>
    <w:multiLevelType w:val="hybridMultilevel"/>
    <w:tmpl w:val="E4C62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5D104A"/>
    <w:multiLevelType w:val="hybridMultilevel"/>
    <w:tmpl w:val="7DEC6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C37EE"/>
    <w:multiLevelType w:val="hybridMultilevel"/>
    <w:tmpl w:val="C5ACFC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23301A04"/>
    <w:multiLevelType w:val="hybridMultilevel"/>
    <w:tmpl w:val="50FAF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BA73DC"/>
    <w:multiLevelType w:val="hybridMultilevel"/>
    <w:tmpl w:val="C48A9458"/>
    <w:lvl w:ilvl="0" w:tplc="5EC2C61A">
      <w:start w:val="1"/>
      <w:numFmt w:val="decimal"/>
      <w:lvlText w:val="%1."/>
      <w:lvlJc w:val="left"/>
      <w:pPr>
        <w:ind w:left="786"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01059"/>
    <w:multiLevelType w:val="hybridMultilevel"/>
    <w:tmpl w:val="BA443CC6"/>
    <w:lvl w:ilvl="0" w:tplc="B72828D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2FF9280F"/>
    <w:multiLevelType w:val="hybridMultilevel"/>
    <w:tmpl w:val="191ED810"/>
    <w:lvl w:ilvl="0" w:tplc="0415000F">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15">
    <w:nsid w:val="34142E1C"/>
    <w:multiLevelType w:val="hybridMultilevel"/>
    <w:tmpl w:val="62C48DEA"/>
    <w:lvl w:ilvl="0" w:tplc="0415000F">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16">
    <w:nsid w:val="397171FE"/>
    <w:multiLevelType w:val="hybridMultilevel"/>
    <w:tmpl w:val="2D70871E"/>
    <w:lvl w:ilvl="0" w:tplc="F774B5E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A0B7FDA"/>
    <w:multiLevelType w:val="hybridMultilevel"/>
    <w:tmpl w:val="1F76686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3C042564"/>
    <w:multiLevelType w:val="hybridMultilevel"/>
    <w:tmpl w:val="297E28CC"/>
    <w:lvl w:ilvl="0" w:tplc="B72828D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3D61053B"/>
    <w:multiLevelType w:val="hybridMultilevel"/>
    <w:tmpl w:val="9710D87A"/>
    <w:lvl w:ilvl="0" w:tplc="0415000F">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20">
    <w:nsid w:val="44E241F2"/>
    <w:multiLevelType w:val="hybridMultilevel"/>
    <w:tmpl w:val="4D3C8A8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90226D7"/>
    <w:multiLevelType w:val="hybridMultilevel"/>
    <w:tmpl w:val="7C8A321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ECA7073"/>
    <w:multiLevelType w:val="hybridMultilevel"/>
    <w:tmpl w:val="8C52C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5A39E1"/>
    <w:multiLevelType w:val="hybridMultilevel"/>
    <w:tmpl w:val="66FC29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AA942D0"/>
    <w:multiLevelType w:val="hybridMultilevel"/>
    <w:tmpl w:val="C57CA0D8"/>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5B7F519F"/>
    <w:multiLevelType w:val="hybridMultilevel"/>
    <w:tmpl w:val="F0941052"/>
    <w:lvl w:ilvl="0" w:tplc="0415000F">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26">
    <w:nsid w:val="5CE04B25"/>
    <w:multiLevelType w:val="hybridMultilevel"/>
    <w:tmpl w:val="3EF00DE8"/>
    <w:lvl w:ilvl="0" w:tplc="B7282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6C0FE5"/>
    <w:multiLevelType w:val="hybridMultilevel"/>
    <w:tmpl w:val="81065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004BB1"/>
    <w:multiLevelType w:val="hybridMultilevel"/>
    <w:tmpl w:val="78BA1158"/>
    <w:lvl w:ilvl="0" w:tplc="B72828D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5F824C1F"/>
    <w:multiLevelType w:val="hybridMultilevel"/>
    <w:tmpl w:val="1F94B96A"/>
    <w:lvl w:ilvl="0" w:tplc="B72828D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nsid w:val="626E5719"/>
    <w:multiLevelType w:val="hybridMultilevel"/>
    <w:tmpl w:val="2230D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872810"/>
    <w:multiLevelType w:val="hybridMultilevel"/>
    <w:tmpl w:val="B86E0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EA48DB"/>
    <w:multiLevelType w:val="hybridMultilevel"/>
    <w:tmpl w:val="51DA92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41370E5"/>
    <w:multiLevelType w:val="hybridMultilevel"/>
    <w:tmpl w:val="D7CE9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444E93"/>
    <w:multiLevelType w:val="hybridMultilevel"/>
    <w:tmpl w:val="6BDAEBC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67F57D29"/>
    <w:multiLevelType w:val="hybridMultilevel"/>
    <w:tmpl w:val="CF9411B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6D9946EE"/>
    <w:multiLevelType w:val="hybridMultilevel"/>
    <w:tmpl w:val="D342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DC2D49"/>
    <w:multiLevelType w:val="hybridMultilevel"/>
    <w:tmpl w:val="1AF0EC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274230B"/>
    <w:multiLevelType w:val="hybridMultilevel"/>
    <w:tmpl w:val="16564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5D55DE"/>
    <w:multiLevelType w:val="hybridMultilevel"/>
    <w:tmpl w:val="4AEE1A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7A931DDB"/>
    <w:multiLevelType w:val="hybridMultilevel"/>
    <w:tmpl w:val="4938618A"/>
    <w:lvl w:ilvl="0" w:tplc="B72828D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nsid w:val="7D125D70"/>
    <w:multiLevelType w:val="hybridMultilevel"/>
    <w:tmpl w:val="D27676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DFD23AE"/>
    <w:multiLevelType w:val="hybridMultilevel"/>
    <w:tmpl w:val="0CFC841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7E1E1A65"/>
    <w:multiLevelType w:val="hybridMultilevel"/>
    <w:tmpl w:val="2B549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
  </w:num>
  <w:num w:numId="3">
    <w:abstractNumId w:val="27"/>
  </w:num>
  <w:num w:numId="4">
    <w:abstractNumId w:val="9"/>
  </w:num>
  <w:num w:numId="5">
    <w:abstractNumId w:val="24"/>
  </w:num>
  <w:num w:numId="6">
    <w:abstractNumId w:val="14"/>
  </w:num>
  <w:num w:numId="7">
    <w:abstractNumId w:val="32"/>
  </w:num>
  <w:num w:numId="8">
    <w:abstractNumId w:val="43"/>
  </w:num>
  <w:num w:numId="9">
    <w:abstractNumId w:val="17"/>
  </w:num>
  <w:num w:numId="10">
    <w:abstractNumId w:val="19"/>
  </w:num>
  <w:num w:numId="11">
    <w:abstractNumId w:val="10"/>
  </w:num>
  <w:num w:numId="12">
    <w:abstractNumId w:val="15"/>
  </w:num>
  <w:num w:numId="13">
    <w:abstractNumId w:val="3"/>
  </w:num>
  <w:num w:numId="14">
    <w:abstractNumId w:val="36"/>
  </w:num>
  <w:num w:numId="15">
    <w:abstractNumId w:val="39"/>
  </w:num>
  <w:num w:numId="16">
    <w:abstractNumId w:val="33"/>
  </w:num>
  <w:num w:numId="17">
    <w:abstractNumId w:val="37"/>
  </w:num>
  <w:num w:numId="18">
    <w:abstractNumId w:val="23"/>
  </w:num>
  <w:num w:numId="19">
    <w:abstractNumId w:val="31"/>
  </w:num>
  <w:num w:numId="20">
    <w:abstractNumId w:val="28"/>
  </w:num>
  <w:num w:numId="21">
    <w:abstractNumId w:val="0"/>
  </w:num>
  <w:num w:numId="22">
    <w:abstractNumId w:val="13"/>
  </w:num>
  <w:num w:numId="23">
    <w:abstractNumId w:val="18"/>
  </w:num>
  <w:num w:numId="24">
    <w:abstractNumId w:val="2"/>
  </w:num>
  <w:num w:numId="25">
    <w:abstractNumId w:val="25"/>
  </w:num>
  <w:num w:numId="26">
    <w:abstractNumId w:val="35"/>
  </w:num>
  <w:num w:numId="27">
    <w:abstractNumId w:val="34"/>
  </w:num>
  <w:num w:numId="28">
    <w:abstractNumId w:val="41"/>
  </w:num>
  <w:num w:numId="29">
    <w:abstractNumId w:val="38"/>
  </w:num>
  <w:num w:numId="30">
    <w:abstractNumId w:val="40"/>
  </w:num>
  <w:num w:numId="31">
    <w:abstractNumId w:val="21"/>
  </w:num>
  <w:num w:numId="32">
    <w:abstractNumId w:val="12"/>
  </w:num>
  <w:num w:numId="33">
    <w:abstractNumId w:val="29"/>
  </w:num>
  <w:num w:numId="34">
    <w:abstractNumId w:val="22"/>
  </w:num>
  <w:num w:numId="35">
    <w:abstractNumId w:val="6"/>
  </w:num>
  <w:num w:numId="36">
    <w:abstractNumId w:val="7"/>
  </w:num>
  <w:num w:numId="37">
    <w:abstractNumId w:val="8"/>
  </w:num>
  <w:num w:numId="38">
    <w:abstractNumId w:val="20"/>
  </w:num>
  <w:num w:numId="39">
    <w:abstractNumId w:val="30"/>
  </w:num>
  <w:num w:numId="40">
    <w:abstractNumId w:val="1"/>
  </w:num>
  <w:num w:numId="41">
    <w:abstractNumId w:val="11"/>
  </w:num>
  <w:num w:numId="42">
    <w:abstractNumId w:val="42"/>
  </w:num>
  <w:num w:numId="43">
    <w:abstractNumId w:val="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6A"/>
    <w:rsid w:val="0007692C"/>
    <w:rsid w:val="00097E0E"/>
    <w:rsid w:val="000F65E0"/>
    <w:rsid w:val="001069B2"/>
    <w:rsid w:val="0015659A"/>
    <w:rsid w:val="00175903"/>
    <w:rsid w:val="001A3E49"/>
    <w:rsid w:val="001B0C57"/>
    <w:rsid w:val="001C3BA3"/>
    <w:rsid w:val="001E6DF3"/>
    <w:rsid w:val="001F5371"/>
    <w:rsid w:val="00221C7C"/>
    <w:rsid w:val="00227904"/>
    <w:rsid w:val="00241397"/>
    <w:rsid w:val="002532C5"/>
    <w:rsid w:val="002550A1"/>
    <w:rsid w:val="002D52F7"/>
    <w:rsid w:val="00307415"/>
    <w:rsid w:val="00322FD6"/>
    <w:rsid w:val="00344029"/>
    <w:rsid w:val="00346D10"/>
    <w:rsid w:val="00370719"/>
    <w:rsid w:val="00387D13"/>
    <w:rsid w:val="00393E6A"/>
    <w:rsid w:val="003A326B"/>
    <w:rsid w:val="00420BB8"/>
    <w:rsid w:val="00433ED4"/>
    <w:rsid w:val="004674E5"/>
    <w:rsid w:val="004B4EF5"/>
    <w:rsid w:val="004B5DCA"/>
    <w:rsid w:val="004C2B85"/>
    <w:rsid w:val="004E3AAD"/>
    <w:rsid w:val="0050385F"/>
    <w:rsid w:val="00525DD9"/>
    <w:rsid w:val="00547ECF"/>
    <w:rsid w:val="005700A9"/>
    <w:rsid w:val="00596892"/>
    <w:rsid w:val="005D1F5C"/>
    <w:rsid w:val="00613D3B"/>
    <w:rsid w:val="006C0B3C"/>
    <w:rsid w:val="006C588A"/>
    <w:rsid w:val="00707BEC"/>
    <w:rsid w:val="00751BFE"/>
    <w:rsid w:val="00760404"/>
    <w:rsid w:val="0076597E"/>
    <w:rsid w:val="007C01C6"/>
    <w:rsid w:val="007D4884"/>
    <w:rsid w:val="007E2A27"/>
    <w:rsid w:val="00815F13"/>
    <w:rsid w:val="008D2014"/>
    <w:rsid w:val="00972E73"/>
    <w:rsid w:val="009D5CF7"/>
    <w:rsid w:val="009F1ED8"/>
    <w:rsid w:val="009F25E6"/>
    <w:rsid w:val="00A074D0"/>
    <w:rsid w:val="00A35FF2"/>
    <w:rsid w:val="00A7753B"/>
    <w:rsid w:val="00AA26B1"/>
    <w:rsid w:val="00B10D4D"/>
    <w:rsid w:val="00B531E7"/>
    <w:rsid w:val="00B764B9"/>
    <w:rsid w:val="00B96DF0"/>
    <w:rsid w:val="00BC459B"/>
    <w:rsid w:val="00BF6E8D"/>
    <w:rsid w:val="00C03448"/>
    <w:rsid w:val="00C21787"/>
    <w:rsid w:val="00C315BB"/>
    <w:rsid w:val="00C36704"/>
    <w:rsid w:val="00C92D1E"/>
    <w:rsid w:val="00CB36E8"/>
    <w:rsid w:val="00CB68D6"/>
    <w:rsid w:val="00CD24DD"/>
    <w:rsid w:val="00D95B35"/>
    <w:rsid w:val="00E1521C"/>
    <w:rsid w:val="00E248F0"/>
    <w:rsid w:val="00E8482E"/>
    <w:rsid w:val="00ED1981"/>
    <w:rsid w:val="00F16B67"/>
    <w:rsid w:val="00FB22C4"/>
    <w:rsid w:val="00FF0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E6A"/>
    <w:pPr>
      <w:ind w:left="720"/>
      <w:contextualSpacing/>
    </w:pPr>
  </w:style>
  <w:style w:type="paragraph" w:styleId="Nagwek">
    <w:name w:val="header"/>
    <w:basedOn w:val="Normalny"/>
    <w:link w:val="NagwekZnak"/>
    <w:uiPriority w:val="99"/>
    <w:unhideWhenUsed/>
    <w:rsid w:val="00C2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787"/>
  </w:style>
  <w:style w:type="paragraph" w:styleId="Stopka">
    <w:name w:val="footer"/>
    <w:basedOn w:val="Normalny"/>
    <w:link w:val="StopkaZnak"/>
    <w:uiPriority w:val="99"/>
    <w:unhideWhenUsed/>
    <w:rsid w:val="00C21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787"/>
  </w:style>
  <w:style w:type="character" w:styleId="Tekstzastpczy">
    <w:name w:val="Placeholder Text"/>
    <w:basedOn w:val="Domylnaczcionkaakapitu"/>
    <w:uiPriority w:val="99"/>
    <w:semiHidden/>
    <w:rsid w:val="00344029"/>
    <w:rPr>
      <w:color w:val="808080"/>
    </w:rPr>
  </w:style>
  <w:style w:type="paragraph" w:styleId="Tekstdymka">
    <w:name w:val="Balloon Text"/>
    <w:basedOn w:val="Normalny"/>
    <w:link w:val="TekstdymkaZnak"/>
    <w:uiPriority w:val="99"/>
    <w:semiHidden/>
    <w:unhideWhenUsed/>
    <w:rsid w:val="003440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029"/>
    <w:rPr>
      <w:rFonts w:ascii="Tahoma" w:hAnsi="Tahoma" w:cs="Tahoma"/>
      <w:sz w:val="16"/>
      <w:szCs w:val="16"/>
    </w:rPr>
  </w:style>
  <w:style w:type="character" w:styleId="Hipercze">
    <w:name w:val="Hyperlink"/>
    <w:basedOn w:val="Domylnaczcionkaakapitu"/>
    <w:uiPriority w:val="99"/>
    <w:unhideWhenUsed/>
    <w:rsid w:val="00596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E6A"/>
    <w:pPr>
      <w:ind w:left="720"/>
      <w:contextualSpacing/>
    </w:pPr>
  </w:style>
  <w:style w:type="paragraph" w:styleId="Nagwek">
    <w:name w:val="header"/>
    <w:basedOn w:val="Normalny"/>
    <w:link w:val="NagwekZnak"/>
    <w:uiPriority w:val="99"/>
    <w:unhideWhenUsed/>
    <w:rsid w:val="00C2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787"/>
  </w:style>
  <w:style w:type="paragraph" w:styleId="Stopka">
    <w:name w:val="footer"/>
    <w:basedOn w:val="Normalny"/>
    <w:link w:val="StopkaZnak"/>
    <w:uiPriority w:val="99"/>
    <w:unhideWhenUsed/>
    <w:rsid w:val="00C21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787"/>
  </w:style>
  <w:style w:type="character" w:styleId="Tekstzastpczy">
    <w:name w:val="Placeholder Text"/>
    <w:basedOn w:val="Domylnaczcionkaakapitu"/>
    <w:uiPriority w:val="99"/>
    <w:semiHidden/>
    <w:rsid w:val="00344029"/>
    <w:rPr>
      <w:color w:val="808080"/>
    </w:rPr>
  </w:style>
  <w:style w:type="paragraph" w:styleId="Tekstdymka">
    <w:name w:val="Balloon Text"/>
    <w:basedOn w:val="Normalny"/>
    <w:link w:val="TekstdymkaZnak"/>
    <w:uiPriority w:val="99"/>
    <w:semiHidden/>
    <w:unhideWhenUsed/>
    <w:rsid w:val="003440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029"/>
    <w:rPr>
      <w:rFonts w:ascii="Tahoma" w:hAnsi="Tahoma" w:cs="Tahoma"/>
      <w:sz w:val="16"/>
      <w:szCs w:val="16"/>
    </w:rPr>
  </w:style>
  <w:style w:type="character" w:styleId="Hipercze">
    <w:name w:val="Hyperlink"/>
    <w:basedOn w:val="Domylnaczcionkaakapitu"/>
    <w:uiPriority w:val="99"/>
    <w:unhideWhenUsed/>
    <w:rsid w:val="00596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imierzawielka.praca.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zimierzawielka.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4766</Words>
  <Characters>28600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Dabrowska</dc:creator>
  <cp:lastModifiedBy>Jolanta Dabrowska</cp:lastModifiedBy>
  <cp:revision>42</cp:revision>
  <cp:lastPrinted>2022-02-08T07:16:00Z</cp:lastPrinted>
  <dcterms:created xsi:type="dcterms:W3CDTF">2022-01-03T11:43:00Z</dcterms:created>
  <dcterms:modified xsi:type="dcterms:W3CDTF">2022-02-08T07:21:00Z</dcterms:modified>
</cp:coreProperties>
</file>